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111E7" w14:textId="77777777" w:rsidR="004356D1" w:rsidRDefault="004356D1" w:rsidP="008547D8">
      <w:pPr>
        <w:wordWrap w:val="0"/>
        <w:spacing w:line="300" w:lineRule="exact"/>
        <w:jc w:val="right"/>
        <w:rPr>
          <w:rFonts w:ascii="ＭＳ 明朝" w:hAnsi="ＭＳ 明朝"/>
          <w:bCs/>
          <w:sz w:val="22"/>
          <w:szCs w:val="22"/>
        </w:rPr>
      </w:pPr>
    </w:p>
    <w:p w14:paraId="08390F02" w14:textId="4D9793E2" w:rsidR="00B70877" w:rsidRDefault="00F4192C" w:rsidP="004356D1">
      <w:pPr>
        <w:spacing w:line="300" w:lineRule="exact"/>
        <w:jc w:val="right"/>
        <w:rPr>
          <w:rFonts w:ascii="ＭＳ 明朝"/>
          <w:bCs/>
          <w:sz w:val="22"/>
          <w:szCs w:val="22"/>
        </w:rPr>
      </w:pPr>
      <w:r>
        <w:rPr>
          <w:rFonts w:ascii="ＭＳ 明朝" w:hAnsi="ＭＳ 明朝" w:hint="eastAsia"/>
          <w:bCs/>
          <w:sz w:val="22"/>
          <w:szCs w:val="22"/>
        </w:rPr>
        <w:t>20</w:t>
      </w:r>
      <w:r w:rsidR="00016C69">
        <w:rPr>
          <w:rFonts w:ascii="ＭＳ 明朝" w:hAnsi="ＭＳ 明朝" w:hint="eastAsia"/>
          <w:bCs/>
          <w:sz w:val="22"/>
          <w:szCs w:val="22"/>
        </w:rPr>
        <w:t>20</w:t>
      </w:r>
      <w:r w:rsidR="00B70877">
        <w:rPr>
          <w:rFonts w:ascii="ＭＳ 明朝" w:hAnsi="ＭＳ 明朝" w:hint="eastAsia"/>
          <w:bCs/>
          <w:sz w:val="22"/>
          <w:szCs w:val="22"/>
        </w:rPr>
        <w:t>年</w:t>
      </w:r>
      <w:r w:rsidR="007F78B9">
        <w:rPr>
          <w:rFonts w:ascii="ＭＳ 明朝" w:hAnsi="ＭＳ 明朝" w:hint="eastAsia"/>
          <w:bCs/>
          <w:sz w:val="22"/>
          <w:szCs w:val="22"/>
        </w:rPr>
        <w:t>8</w:t>
      </w:r>
      <w:r w:rsidR="00635662">
        <w:rPr>
          <w:rFonts w:ascii="ＭＳ 明朝" w:hAnsi="ＭＳ 明朝" w:hint="eastAsia"/>
          <w:bCs/>
          <w:sz w:val="22"/>
          <w:szCs w:val="22"/>
        </w:rPr>
        <w:t>月</w:t>
      </w:r>
      <w:r w:rsidR="00F658BC">
        <w:rPr>
          <w:rFonts w:ascii="ＭＳ 明朝" w:hAnsi="ＭＳ 明朝" w:hint="eastAsia"/>
          <w:bCs/>
          <w:sz w:val="22"/>
          <w:szCs w:val="22"/>
        </w:rPr>
        <w:t>3</w:t>
      </w:r>
      <w:r w:rsidR="00B70877">
        <w:rPr>
          <w:rFonts w:ascii="ＭＳ 明朝" w:hAnsi="ＭＳ 明朝" w:hint="eastAsia"/>
          <w:bCs/>
          <w:sz w:val="22"/>
          <w:szCs w:val="22"/>
        </w:rPr>
        <w:t>日</w:t>
      </w:r>
      <w:r w:rsidR="008547D8">
        <w:rPr>
          <w:rFonts w:ascii="ＭＳ 明朝" w:hAnsi="ＭＳ 明朝" w:hint="eastAsia"/>
          <w:bCs/>
          <w:sz w:val="22"/>
          <w:szCs w:val="22"/>
        </w:rPr>
        <w:t xml:space="preserve"> </w:t>
      </w:r>
      <w:r w:rsidR="008547D8">
        <w:rPr>
          <w:rFonts w:ascii="ＭＳ 明朝" w:hAnsi="ＭＳ 明朝"/>
          <w:bCs/>
          <w:sz w:val="22"/>
          <w:szCs w:val="22"/>
        </w:rPr>
        <w:t xml:space="preserve">  </w:t>
      </w:r>
    </w:p>
    <w:p w14:paraId="1001856A" w14:textId="1086B4D6" w:rsidR="00B70877" w:rsidRDefault="00B70877" w:rsidP="00BB08B4">
      <w:pPr>
        <w:tabs>
          <w:tab w:val="left" w:pos="5985"/>
        </w:tabs>
        <w:spacing w:line="280" w:lineRule="exact"/>
        <w:ind w:left="6634" w:rightChars="269" w:right="565" w:hanging="6634"/>
        <w:rPr>
          <w:rFonts w:ascii="ＭＳ 明朝"/>
          <w:sz w:val="22"/>
          <w:szCs w:val="22"/>
        </w:rPr>
      </w:pPr>
      <w:r w:rsidRPr="007F78B9">
        <w:rPr>
          <w:rFonts w:ascii="ＭＳ 明朝" w:hAnsi="ＭＳ 明朝" w:hint="eastAsia"/>
          <w:sz w:val="22"/>
          <w:szCs w:val="22"/>
        </w:rPr>
        <w:t>会員</w:t>
      </w:r>
      <w:r w:rsidR="00D31699" w:rsidRPr="007F78B9">
        <w:rPr>
          <w:rFonts w:ascii="ＭＳ 明朝" w:hAnsi="ＭＳ 明朝" w:hint="eastAsia"/>
          <w:color w:val="000000" w:themeColor="text1"/>
          <w:sz w:val="22"/>
          <w:szCs w:val="22"/>
        </w:rPr>
        <w:t>、会誌購読者</w:t>
      </w:r>
      <w:r w:rsidR="00D31699" w:rsidRPr="007F78B9">
        <w:rPr>
          <w:rFonts w:ascii="ＭＳ 明朝" w:hAnsi="ＭＳ 明朝" w:hint="eastAsia"/>
          <w:sz w:val="22"/>
          <w:szCs w:val="22"/>
        </w:rPr>
        <w:t xml:space="preserve"> </w:t>
      </w:r>
      <w:r w:rsidRPr="007F78B9">
        <w:rPr>
          <w:rFonts w:ascii="ＭＳ 明朝" w:hAnsi="ＭＳ 明朝" w:hint="eastAsia"/>
          <w:sz w:val="22"/>
          <w:szCs w:val="22"/>
        </w:rPr>
        <w:t>各位</w:t>
      </w:r>
    </w:p>
    <w:p w14:paraId="2567E423" w14:textId="7D040415" w:rsidR="00B70877" w:rsidRDefault="00B70877" w:rsidP="00BB08B4">
      <w:pPr>
        <w:tabs>
          <w:tab w:val="left" w:pos="5985"/>
        </w:tabs>
        <w:spacing w:line="280" w:lineRule="exact"/>
        <w:ind w:left="6634" w:rightChars="37" w:right="78" w:hanging="6634"/>
        <w:jc w:val="right"/>
        <w:rPr>
          <w:rFonts w:ascii="ＭＳ 明朝"/>
          <w:bCs/>
          <w:sz w:val="22"/>
          <w:szCs w:val="22"/>
        </w:rPr>
      </w:pPr>
      <w:r>
        <w:rPr>
          <w:rFonts w:ascii="ＭＳ 明朝" w:hAnsi="ＭＳ 明朝" w:hint="eastAsia"/>
          <w:bCs/>
          <w:sz w:val="22"/>
          <w:szCs w:val="22"/>
        </w:rPr>
        <w:t xml:space="preserve">　公益社団法人</w:t>
      </w:r>
      <w:r>
        <w:rPr>
          <w:rFonts w:ascii="ＭＳ 明朝" w:hAnsi="ＭＳ 明朝"/>
          <w:bCs/>
          <w:sz w:val="22"/>
          <w:szCs w:val="22"/>
        </w:rPr>
        <w:t xml:space="preserve"> </w:t>
      </w:r>
      <w:r>
        <w:rPr>
          <w:rFonts w:ascii="ＭＳ 明朝" w:hAnsi="ＭＳ 明朝" w:hint="eastAsia"/>
          <w:bCs/>
          <w:sz w:val="22"/>
          <w:szCs w:val="22"/>
        </w:rPr>
        <w:t>日本技術士会中国本部</w:t>
      </w:r>
      <w:r w:rsidR="002D4F87">
        <w:rPr>
          <w:rFonts w:ascii="ＭＳ 明朝" w:hAnsi="ＭＳ 明朝" w:hint="eastAsia"/>
          <w:bCs/>
          <w:sz w:val="22"/>
          <w:szCs w:val="22"/>
        </w:rPr>
        <w:t xml:space="preserve"> </w:t>
      </w:r>
      <w:r w:rsidR="002D4F87">
        <w:rPr>
          <w:rFonts w:ascii="ＭＳ 明朝" w:hAnsi="ＭＳ 明朝"/>
          <w:bCs/>
          <w:sz w:val="22"/>
          <w:szCs w:val="22"/>
        </w:rPr>
        <w:t xml:space="preserve"> </w:t>
      </w:r>
    </w:p>
    <w:p w14:paraId="1DA7E823" w14:textId="35A84D66" w:rsidR="00B70877" w:rsidRDefault="00B70877" w:rsidP="00BB08B4">
      <w:pPr>
        <w:tabs>
          <w:tab w:val="left" w:pos="5985"/>
        </w:tabs>
        <w:spacing w:line="280" w:lineRule="exact"/>
        <w:ind w:left="6634" w:rightChars="37" w:right="78" w:hanging="6634"/>
        <w:jc w:val="right"/>
        <w:rPr>
          <w:rFonts w:ascii="ＭＳ 明朝"/>
          <w:bCs/>
          <w:sz w:val="22"/>
          <w:szCs w:val="22"/>
        </w:rPr>
      </w:pPr>
      <w:r>
        <w:rPr>
          <w:rFonts w:ascii="ＭＳ 明朝" w:hAnsi="ＭＳ 明朝" w:hint="eastAsia"/>
          <w:bCs/>
          <w:sz w:val="22"/>
          <w:szCs w:val="22"/>
        </w:rPr>
        <w:t>本部長　大田一夫</w:t>
      </w:r>
      <w:r w:rsidR="002D4F87">
        <w:rPr>
          <w:rFonts w:ascii="ＭＳ 明朝" w:hAnsi="ＭＳ 明朝" w:hint="eastAsia"/>
          <w:bCs/>
          <w:sz w:val="22"/>
          <w:szCs w:val="22"/>
        </w:rPr>
        <w:t xml:space="preserve"> </w:t>
      </w:r>
      <w:r w:rsidR="002D4F87">
        <w:rPr>
          <w:rFonts w:ascii="ＭＳ 明朝" w:hAnsi="ＭＳ 明朝"/>
          <w:bCs/>
          <w:sz w:val="22"/>
          <w:szCs w:val="22"/>
        </w:rPr>
        <w:t xml:space="preserve"> </w:t>
      </w:r>
    </w:p>
    <w:p w14:paraId="4D813CE3" w14:textId="0012DF79" w:rsidR="00B70877" w:rsidRDefault="00B70877" w:rsidP="00BB08B4">
      <w:pPr>
        <w:spacing w:line="280" w:lineRule="exact"/>
        <w:ind w:left="6634" w:rightChars="37" w:right="78" w:hanging="6634"/>
        <w:jc w:val="right"/>
        <w:rPr>
          <w:rFonts w:ascii="ＭＳ 明朝"/>
          <w:bCs/>
          <w:sz w:val="22"/>
          <w:szCs w:val="22"/>
        </w:rPr>
      </w:pPr>
      <w:r>
        <w:rPr>
          <w:rFonts w:ascii="ＭＳ 明朝" w:hAnsi="ＭＳ 明朝" w:hint="eastAsia"/>
          <w:bCs/>
          <w:sz w:val="22"/>
          <w:szCs w:val="22"/>
        </w:rPr>
        <w:t>化学</w:t>
      </w:r>
      <w:r>
        <w:rPr>
          <w:rFonts w:ascii="ＭＳ 明朝" w:hAnsi="ＭＳ 明朝"/>
          <w:bCs/>
          <w:sz w:val="22"/>
          <w:szCs w:val="22"/>
        </w:rPr>
        <w:t>/</w:t>
      </w:r>
      <w:r>
        <w:rPr>
          <w:rFonts w:ascii="ＭＳ 明朝" w:hAnsi="ＭＳ 明朝" w:hint="eastAsia"/>
          <w:bCs/>
          <w:sz w:val="22"/>
          <w:szCs w:val="22"/>
        </w:rPr>
        <w:t>繊維</w:t>
      </w:r>
      <w:r>
        <w:rPr>
          <w:rFonts w:ascii="ＭＳ 明朝" w:hAnsi="ＭＳ 明朝"/>
          <w:bCs/>
          <w:sz w:val="22"/>
          <w:szCs w:val="22"/>
        </w:rPr>
        <w:t>/</w:t>
      </w:r>
      <w:r>
        <w:rPr>
          <w:rFonts w:ascii="ＭＳ 明朝" w:hAnsi="ＭＳ 明朝" w:hint="eastAsia"/>
          <w:bCs/>
          <w:sz w:val="22"/>
          <w:szCs w:val="22"/>
        </w:rPr>
        <w:t xml:space="preserve">金属部会長　</w:t>
      </w:r>
      <w:r w:rsidR="00F24A82">
        <w:rPr>
          <w:rFonts w:ascii="ＭＳ 明朝" w:hAnsi="ＭＳ 明朝" w:hint="eastAsia"/>
          <w:bCs/>
          <w:sz w:val="22"/>
          <w:szCs w:val="22"/>
        </w:rPr>
        <w:t>中島泰孝</w:t>
      </w:r>
      <w:r w:rsidR="002D4F87">
        <w:rPr>
          <w:rFonts w:ascii="ＭＳ 明朝" w:hAnsi="ＭＳ 明朝" w:hint="eastAsia"/>
          <w:bCs/>
          <w:sz w:val="22"/>
          <w:szCs w:val="22"/>
        </w:rPr>
        <w:t xml:space="preserve"> </w:t>
      </w:r>
      <w:r w:rsidR="002D4F87">
        <w:rPr>
          <w:rFonts w:ascii="ＭＳ 明朝" w:hAnsi="ＭＳ 明朝"/>
          <w:bCs/>
          <w:sz w:val="22"/>
          <w:szCs w:val="22"/>
        </w:rPr>
        <w:t xml:space="preserve"> </w:t>
      </w:r>
    </w:p>
    <w:p w14:paraId="7209B6D0" w14:textId="7B48AFD6" w:rsidR="00B70877" w:rsidRDefault="00C13003">
      <w:pPr>
        <w:spacing w:line="240" w:lineRule="exact"/>
        <w:ind w:right="267"/>
        <w:jc w:val="center"/>
        <w:rPr>
          <w:rFonts w:ascii="ＭＳ 明朝"/>
          <w:sz w:val="22"/>
          <w:szCs w:val="22"/>
        </w:rPr>
      </w:pPr>
      <w:r>
        <w:rPr>
          <w:noProof/>
        </w:rPr>
        <mc:AlternateContent>
          <mc:Choice Requires="wps">
            <w:drawing>
              <wp:anchor distT="0" distB="0" distL="114300" distR="114300" simplePos="0" relativeHeight="252071424" behindDoc="0" locked="0" layoutInCell="1" allowOverlap="1" wp14:anchorId="4A5E7B4A" wp14:editId="6D914FEF">
                <wp:simplePos x="0" y="0"/>
                <wp:positionH relativeFrom="column">
                  <wp:posOffset>-116840</wp:posOffset>
                </wp:positionH>
                <wp:positionV relativeFrom="paragraph">
                  <wp:posOffset>94615</wp:posOffset>
                </wp:positionV>
                <wp:extent cx="6461760" cy="762000"/>
                <wp:effectExtent l="0" t="0" r="15240" b="19050"/>
                <wp:wrapNone/>
                <wp:docPr id="10" name="四角形: 角を丸くする 10"/>
                <wp:cNvGraphicFramePr/>
                <a:graphic xmlns:a="http://schemas.openxmlformats.org/drawingml/2006/main">
                  <a:graphicData uri="http://schemas.microsoft.com/office/word/2010/wordprocessingShape">
                    <wps:wsp>
                      <wps:cNvSpPr/>
                      <wps:spPr>
                        <a:xfrm>
                          <a:off x="0" y="0"/>
                          <a:ext cx="6461760" cy="762000"/>
                        </a:xfrm>
                        <a:prstGeom prst="roundRect">
                          <a:avLst/>
                        </a:prstGeom>
                        <a:solidFill>
                          <a:srgbClr val="FFFFCC"/>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oundrect w14:anchorId="548341F8" id="四角形: 角を丸くする 10" o:spid="_x0000_s1026" style="position:absolute;left:0;text-align:left;margin-left:-9.2pt;margin-top:7.45pt;width:508.8pt;height:60pt;z-index:2520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" fillcolor="#ffc" strokecolor="black [3213]" strokeweight="2pt"/>
            </w:pict>
          </mc:Fallback>
        </mc:AlternateContent>
      </w:r>
    </w:p>
    <w:p w14:paraId="79B74E68" w14:textId="2587BB01" w:rsidR="00B70877" w:rsidRDefault="00C13003">
      <w:pPr>
        <w:spacing w:line="300" w:lineRule="exact"/>
        <w:ind w:leftChars="85" w:left="178" w:rightChars="269" w:right="565" w:firstLineChars="102" w:firstLine="214"/>
        <w:rPr>
          <w:rFonts w:ascii="ＭＳ 明朝"/>
          <w:sz w:val="22"/>
          <w:szCs w:val="22"/>
        </w:rPr>
      </w:pPr>
      <w:r w:rsidRPr="00C13003">
        <w:rPr>
          <w:noProof/>
        </w:rPr>
        <mc:AlternateContent>
          <mc:Choice Requires="wps">
            <w:drawing>
              <wp:anchor distT="0" distB="0" distL="114300" distR="114300" simplePos="0" relativeHeight="252075520" behindDoc="0" locked="0" layoutInCell="1" allowOverlap="1" wp14:anchorId="71239839" wp14:editId="37A43435">
                <wp:simplePos x="0" y="0"/>
                <wp:positionH relativeFrom="column">
                  <wp:posOffset>372110</wp:posOffset>
                </wp:positionH>
                <wp:positionV relativeFrom="paragraph">
                  <wp:posOffset>24765</wp:posOffset>
                </wp:positionV>
                <wp:extent cx="5289550" cy="2857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289550" cy="285750"/>
                        </a:xfrm>
                        <a:prstGeom prst="rect">
                          <a:avLst/>
                        </a:prstGeom>
                        <a:noFill/>
                        <a:ln w="6350">
                          <a:noFill/>
                        </a:ln>
                      </wps:spPr>
                      <wps:txbx>
                        <w:txbxContent>
                          <w:p w14:paraId="53FD2AAE" w14:textId="6E683D71" w:rsidR="00C13003" w:rsidRPr="00C13003" w:rsidRDefault="00C13003" w:rsidP="00C13003">
                            <w:pPr>
                              <w:spacing w:line="360" w:lineRule="exact"/>
                              <w:jc w:val="center"/>
                              <w:rPr>
                                <w:rFonts w:eastAsia="ＭＳ ゴシック"/>
                                <w:b/>
                                <w:bCs/>
                                <w:color w:val="0000FF"/>
                                <w:spacing w:val="-8"/>
                                <w:sz w:val="28"/>
                                <w:szCs w:val="28"/>
                              </w:rPr>
                            </w:pPr>
                            <w:r w:rsidRPr="00AB29F6">
                              <w:rPr>
                                <w:rFonts w:eastAsia="ＭＳ ゴシック" w:hint="eastAsia"/>
                                <w:b/>
                                <w:bCs/>
                                <w:color w:val="0000FF"/>
                                <w:spacing w:val="-8"/>
                                <w:sz w:val="28"/>
                                <w:szCs w:val="28"/>
                              </w:rPr>
                              <w:t>公益社団法人日本技術士会</w:t>
                            </w:r>
                            <w:r w:rsidRPr="00AB29F6">
                              <w:rPr>
                                <w:rFonts w:eastAsia="ＭＳ ゴシック" w:hint="eastAsia"/>
                                <w:b/>
                                <w:bCs/>
                                <w:color w:val="0000FF"/>
                                <w:spacing w:val="-8"/>
                                <w:sz w:val="16"/>
                                <w:szCs w:val="16"/>
                              </w:rPr>
                              <w:t xml:space="preserve">　</w:t>
                            </w:r>
                            <w:r w:rsidRPr="00AB29F6">
                              <w:rPr>
                                <w:rFonts w:eastAsia="ＭＳ ゴシック" w:hint="eastAsia"/>
                                <w:b/>
                                <w:bCs/>
                                <w:color w:val="0000FF"/>
                                <w:spacing w:val="-8"/>
                                <w:sz w:val="28"/>
                                <w:szCs w:val="28"/>
                              </w:rPr>
                              <w:t>中国本部化学／繊維／金属部会</w:t>
                            </w:r>
                            <w:r w:rsidR="00EA2D40">
                              <w:rPr>
                                <w:rFonts w:eastAsia="ＭＳ ゴシック" w:hint="eastAsia"/>
                                <w:b/>
                                <w:bCs/>
                                <w:color w:val="0000FF"/>
                                <w:spacing w:val="-8"/>
                                <w:sz w:val="28"/>
                                <w:szCs w:val="28"/>
                              </w:rPr>
                              <w:t xml:space="preserve"> </w:t>
                            </w:r>
                            <w:r w:rsidRPr="00AB29F6">
                              <w:rPr>
                                <w:rFonts w:eastAsia="ＭＳ ゴシック" w:hint="eastAsia"/>
                                <w:b/>
                                <w:bCs/>
                                <w:color w:val="0000FF"/>
                                <w:spacing w:val="-8"/>
                                <w:sz w:val="28"/>
                                <w:szCs w:val="28"/>
                              </w:rPr>
                              <w:t>主催</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71239839" id="_x0000_t202" coordsize="21600,21600" o:spt="202" path="m,l,21600r21600,l21600,xe">
                <v:stroke joinstyle="miter"/>
                <v:path gradientshapeok="t" o:connecttype="rect"/>
              </v:shapetype>
              <v:shape id="テキスト ボックス 12" o:spid="_x0000_s1026" type="#_x0000_t202" style="position:absolute;left:0;text-align:left;margin-left:29.3pt;margin-top:1.95pt;width:416.5pt;height:22.5pt;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" filled="f" stroked="f" strokeweight=".5pt">
                <v:textbox inset="5.85pt,.7pt,5.85pt,.7pt">
                  <w:txbxContent>
                    <w:p w14:paraId="53FD2AAE" w14:textId="6E683D71" w:rsidR="00C13003" w:rsidRPr="00C13003" w:rsidRDefault="00C13003" w:rsidP="00C13003">
                      <w:pPr>
                        <w:spacing w:line="360" w:lineRule="exact"/>
                        <w:jc w:val="center"/>
                        <w:rPr>
                          <w:rFonts w:eastAsia="ＭＳ ゴシック"/>
                          <w:b/>
                          <w:bCs/>
                          <w:color w:val="0000FF"/>
                          <w:spacing w:val="-8"/>
                          <w:sz w:val="28"/>
                          <w:szCs w:val="28"/>
                        </w:rPr>
                      </w:pPr>
                      <w:r w:rsidRPr="00AB29F6">
                        <w:rPr>
                          <w:rFonts w:eastAsia="ＭＳ ゴシック" w:hint="eastAsia"/>
                          <w:b/>
                          <w:bCs/>
                          <w:color w:val="0000FF"/>
                          <w:spacing w:val="-8"/>
                          <w:sz w:val="28"/>
                          <w:szCs w:val="28"/>
                        </w:rPr>
                        <w:t>公益社団法人日本技術士会</w:t>
                      </w:r>
                      <w:r w:rsidRPr="00AB29F6">
                        <w:rPr>
                          <w:rFonts w:eastAsia="ＭＳ ゴシック" w:hint="eastAsia"/>
                          <w:b/>
                          <w:bCs/>
                          <w:color w:val="0000FF"/>
                          <w:spacing w:val="-8"/>
                          <w:sz w:val="16"/>
                          <w:szCs w:val="16"/>
                        </w:rPr>
                        <w:t xml:space="preserve">　</w:t>
                      </w:r>
                      <w:r w:rsidRPr="00AB29F6">
                        <w:rPr>
                          <w:rFonts w:eastAsia="ＭＳ ゴシック" w:hint="eastAsia"/>
                          <w:b/>
                          <w:bCs/>
                          <w:color w:val="0000FF"/>
                          <w:spacing w:val="-8"/>
                          <w:sz w:val="28"/>
                          <w:szCs w:val="28"/>
                        </w:rPr>
                        <w:t>中国本部化学／繊維／金属部会</w:t>
                      </w:r>
                      <w:r w:rsidR="00EA2D40">
                        <w:rPr>
                          <w:rFonts w:eastAsia="ＭＳ ゴシック" w:hint="eastAsia"/>
                          <w:b/>
                          <w:bCs/>
                          <w:color w:val="0000FF"/>
                          <w:spacing w:val="-8"/>
                          <w:sz w:val="28"/>
                          <w:szCs w:val="28"/>
                        </w:rPr>
                        <w:t xml:space="preserve"> </w:t>
                      </w:r>
                      <w:r w:rsidRPr="00AB29F6">
                        <w:rPr>
                          <w:rFonts w:eastAsia="ＭＳ ゴシック" w:hint="eastAsia"/>
                          <w:b/>
                          <w:bCs/>
                          <w:color w:val="0000FF"/>
                          <w:spacing w:val="-8"/>
                          <w:sz w:val="28"/>
                          <w:szCs w:val="28"/>
                        </w:rPr>
                        <w:t>主催</w:t>
                      </w:r>
                    </w:p>
                  </w:txbxContent>
                </v:textbox>
              </v:shape>
            </w:pict>
          </mc:Fallback>
        </mc:AlternateContent>
      </w:r>
    </w:p>
    <w:p w14:paraId="0847EDEF" w14:textId="3F2FCE3D" w:rsidR="00B70877" w:rsidRPr="006C5516" w:rsidRDefault="00AE1672" w:rsidP="00F42C59">
      <w:pPr>
        <w:spacing w:line="240" w:lineRule="atLeast"/>
        <w:jc w:val="center"/>
        <w:rPr>
          <w:b/>
          <w:bCs/>
          <w:color w:val="0000FF"/>
          <w:sz w:val="32"/>
          <w:szCs w:val="28"/>
        </w:rPr>
      </w:pPr>
      <w:r>
        <w:rPr>
          <w:noProof/>
        </w:rPr>
        <mc:AlternateContent>
          <mc:Choice Requires="wps">
            <w:drawing>
              <wp:anchor distT="0" distB="0" distL="114300" distR="114300" simplePos="0" relativeHeight="252073472" behindDoc="0" locked="0" layoutInCell="1" allowOverlap="1" wp14:anchorId="6E9333D7" wp14:editId="59FC0D6C">
                <wp:simplePos x="0" y="0"/>
                <wp:positionH relativeFrom="column">
                  <wp:posOffset>-154940</wp:posOffset>
                </wp:positionH>
                <wp:positionV relativeFrom="paragraph">
                  <wp:posOffset>126365</wp:posOffset>
                </wp:positionV>
                <wp:extent cx="6559550" cy="336550"/>
                <wp:effectExtent l="0" t="0" r="0" b="6350"/>
                <wp:wrapNone/>
                <wp:docPr id="11" name="テキスト ボックス 11"/>
                <wp:cNvGraphicFramePr/>
                <a:graphic xmlns:a="http://schemas.openxmlformats.org/drawingml/2006/main">
                  <a:graphicData uri="http://schemas.microsoft.com/office/word/2010/wordprocessingShape">
                    <wps:wsp>
                      <wps:cNvSpPr txBox="1"/>
                      <wps:spPr>
                        <a:xfrm>
                          <a:off x="0" y="0"/>
                          <a:ext cx="6559550" cy="336550"/>
                        </a:xfrm>
                        <a:prstGeom prst="rect">
                          <a:avLst/>
                        </a:prstGeom>
                        <a:noFill/>
                        <a:ln w="6350">
                          <a:noFill/>
                        </a:ln>
                      </wps:spPr>
                      <wps:txbx>
                        <w:txbxContent>
                          <w:p w14:paraId="04D44BCA" w14:textId="77777777" w:rsidR="00C13003" w:rsidRPr="00AB29F6" w:rsidRDefault="00C13003" w:rsidP="00C13003">
                            <w:pPr>
                              <w:spacing w:line="60" w:lineRule="exact"/>
                              <w:jc w:val="center"/>
                              <w:rPr>
                                <w:rFonts w:eastAsia="ＭＳ ゴシック"/>
                                <w:b/>
                                <w:bCs/>
                                <w:color w:val="0000FF"/>
                                <w:spacing w:val="-8"/>
                                <w:sz w:val="28"/>
                                <w:szCs w:val="28"/>
                              </w:rPr>
                            </w:pPr>
                          </w:p>
                          <w:p w14:paraId="5F6C3AEE" w14:textId="77777777" w:rsidR="00C13003" w:rsidRPr="00774A7B" w:rsidRDefault="00C13003" w:rsidP="00C13003">
                            <w:pPr>
                              <w:spacing w:line="0" w:lineRule="atLeast"/>
                              <w:jc w:val="center"/>
                              <w:rPr>
                                <w:b/>
                                <w:bCs/>
                                <w:sz w:val="32"/>
                                <w:szCs w:val="32"/>
                              </w:rPr>
                            </w:pPr>
                            <w:r w:rsidRPr="00774A7B">
                              <w:rPr>
                                <w:rFonts w:eastAsia="ＭＳ ゴシック" w:hint="eastAsia"/>
                                <w:b/>
                                <w:bCs/>
                                <w:color w:val="0000FF"/>
                                <w:sz w:val="32"/>
                                <w:szCs w:val="32"/>
                              </w:rPr>
                              <w:t>20</w:t>
                            </w:r>
                            <w:r w:rsidRPr="00774A7B">
                              <w:rPr>
                                <w:rFonts w:eastAsia="ＭＳ ゴシック"/>
                                <w:b/>
                                <w:bCs/>
                                <w:color w:val="0000FF"/>
                                <w:sz w:val="32"/>
                                <w:szCs w:val="32"/>
                              </w:rPr>
                              <w:t>20</w:t>
                            </w:r>
                            <w:r w:rsidRPr="00774A7B">
                              <w:rPr>
                                <w:rFonts w:eastAsia="ＭＳ ゴシック" w:hint="eastAsia"/>
                                <w:b/>
                                <w:bCs/>
                                <w:color w:val="0000FF"/>
                                <w:sz w:val="32"/>
                                <w:szCs w:val="32"/>
                              </w:rPr>
                              <w:t>年度</w:t>
                            </w:r>
                            <w:r w:rsidRPr="00774A7B">
                              <w:rPr>
                                <w:rFonts w:eastAsia="ＭＳ ゴシック" w:hint="eastAsia"/>
                                <w:b/>
                                <w:bCs/>
                                <w:color w:val="0000FF"/>
                                <w:sz w:val="32"/>
                                <w:szCs w:val="32"/>
                              </w:rPr>
                              <w:t xml:space="preserve"> </w:t>
                            </w:r>
                            <w:r w:rsidRPr="00774A7B">
                              <w:rPr>
                                <w:rFonts w:eastAsia="ＭＳ ゴシック" w:hint="eastAsia"/>
                                <w:b/>
                                <w:bCs/>
                                <w:color w:val="0000FF"/>
                                <w:sz w:val="32"/>
                                <w:szCs w:val="32"/>
                              </w:rPr>
                              <w:t>中国本部化学／繊維／金属部会</w:t>
                            </w:r>
                            <w:r w:rsidRPr="00774A7B">
                              <w:rPr>
                                <w:rFonts w:eastAsia="ＭＳ ゴシック" w:hint="eastAsia"/>
                                <w:b/>
                                <w:bCs/>
                                <w:color w:val="0000FF"/>
                                <w:sz w:val="32"/>
                                <w:szCs w:val="32"/>
                              </w:rPr>
                              <w:t xml:space="preserve"> </w:t>
                            </w:r>
                            <w:r>
                              <w:rPr>
                                <w:rFonts w:eastAsia="ＭＳ ゴシック" w:hint="eastAsia"/>
                                <w:b/>
                                <w:bCs/>
                                <w:color w:val="0000FF"/>
                                <w:sz w:val="32"/>
                                <w:szCs w:val="32"/>
                              </w:rPr>
                              <w:t>オンライン</w:t>
                            </w:r>
                            <w:r w:rsidRPr="00774A7B">
                              <w:rPr>
                                <w:rFonts w:eastAsia="ＭＳ ゴシック" w:hint="eastAsia"/>
                                <w:b/>
                                <w:bCs/>
                                <w:color w:val="0000FF"/>
                                <w:sz w:val="32"/>
                                <w:szCs w:val="32"/>
                              </w:rPr>
                              <w:t>講演会</w:t>
                            </w:r>
                            <w:r w:rsidRPr="00774A7B">
                              <w:rPr>
                                <w:rFonts w:eastAsia="ＭＳ ゴシック" w:hint="eastAsia"/>
                                <w:b/>
                                <w:bCs/>
                                <w:color w:val="0000FF"/>
                                <w:sz w:val="32"/>
                                <w:szCs w:val="32"/>
                              </w:rPr>
                              <w:t>(</w:t>
                            </w:r>
                            <w:r w:rsidRPr="00774A7B">
                              <w:rPr>
                                <w:rFonts w:eastAsia="ＭＳ ゴシック" w:hint="eastAsia"/>
                                <w:b/>
                                <w:bCs/>
                                <w:color w:val="0000FF"/>
                                <w:sz w:val="32"/>
                                <w:szCs w:val="32"/>
                              </w:rPr>
                              <w:t>ご案内</w:t>
                            </w:r>
                            <w:r w:rsidRPr="00774A7B">
                              <w:rPr>
                                <w:rFonts w:eastAsia="ＭＳ ゴシック" w:hint="eastAsia"/>
                                <w:b/>
                                <w:bCs/>
                                <w:color w:val="0000FF"/>
                                <w:sz w:val="32"/>
                                <w:szCs w:val="32"/>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6E9333D7" id="テキスト ボックス 11" o:spid="_x0000_s1027" type="#_x0000_t202" style="position:absolute;left:0;text-align:left;margin-left:-12.2pt;margin-top:9.95pt;width:516.5pt;height:26.5pt;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" filled="f" stroked="f" strokeweight=".5pt">
                <v:textbox inset="5.85pt,.7pt,5.85pt,.7pt">
                  <w:txbxContent>
                    <w:p w14:paraId="04D44BCA" w14:textId="77777777" w:rsidR="00C13003" w:rsidRPr="00AB29F6" w:rsidRDefault="00C13003" w:rsidP="00C13003">
                      <w:pPr>
                        <w:spacing w:line="60" w:lineRule="exact"/>
                        <w:jc w:val="center"/>
                        <w:rPr>
                          <w:rFonts w:eastAsia="ＭＳ ゴシック"/>
                          <w:b/>
                          <w:bCs/>
                          <w:color w:val="0000FF"/>
                          <w:spacing w:val="-8"/>
                          <w:sz w:val="28"/>
                          <w:szCs w:val="28"/>
                        </w:rPr>
                      </w:pPr>
                    </w:p>
                    <w:p w14:paraId="5F6C3AEE" w14:textId="77777777" w:rsidR="00C13003" w:rsidRPr="00774A7B" w:rsidRDefault="00C13003" w:rsidP="00C13003">
                      <w:pPr>
                        <w:spacing w:line="0" w:lineRule="atLeast"/>
                        <w:jc w:val="center"/>
                        <w:rPr>
                          <w:b/>
                          <w:bCs/>
                          <w:sz w:val="32"/>
                          <w:szCs w:val="32"/>
                        </w:rPr>
                      </w:pPr>
                      <w:r w:rsidRPr="00774A7B">
                        <w:rPr>
                          <w:rFonts w:eastAsia="ＭＳ ゴシック" w:hint="eastAsia"/>
                          <w:b/>
                          <w:bCs/>
                          <w:color w:val="0000FF"/>
                          <w:sz w:val="32"/>
                          <w:szCs w:val="32"/>
                        </w:rPr>
                        <w:t>20</w:t>
                      </w:r>
                      <w:r w:rsidRPr="00774A7B">
                        <w:rPr>
                          <w:rFonts w:eastAsia="ＭＳ ゴシック"/>
                          <w:b/>
                          <w:bCs/>
                          <w:color w:val="0000FF"/>
                          <w:sz w:val="32"/>
                          <w:szCs w:val="32"/>
                        </w:rPr>
                        <w:t>20</w:t>
                      </w:r>
                      <w:r w:rsidRPr="00774A7B">
                        <w:rPr>
                          <w:rFonts w:eastAsia="ＭＳ ゴシック" w:hint="eastAsia"/>
                          <w:b/>
                          <w:bCs/>
                          <w:color w:val="0000FF"/>
                          <w:sz w:val="32"/>
                          <w:szCs w:val="32"/>
                        </w:rPr>
                        <w:t>年度</w:t>
                      </w:r>
                      <w:r w:rsidRPr="00774A7B">
                        <w:rPr>
                          <w:rFonts w:eastAsia="ＭＳ ゴシック" w:hint="eastAsia"/>
                          <w:b/>
                          <w:bCs/>
                          <w:color w:val="0000FF"/>
                          <w:sz w:val="32"/>
                          <w:szCs w:val="32"/>
                        </w:rPr>
                        <w:t xml:space="preserve"> </w:t>
                      </w:r>
                      <w:r w:rsidRPr="00774A7B">
                        <w:rPr>
                          <w:rFonts w:eastAsia="ＭＳ ゴシック" w:hint="eastAsia"/>
                          <w:b/>
                          <w:bCs/>
                          <w:color w:val="0000FF"/>
                          <w:sz w:val="32"/>
                          <w:szCs w:val="32"/>
                        </w:rPr>
                        <w:t>中国本部化学／繊維／金属部会</w:t>
                      </w:r>
                      <w:r w:rsidRPr="00774A7B">
                        <w:rPr>
                          <w:rFonts w:eastAsia="ＭＳ ゴシック" w:hint="eastAsia"/>
                          <w:b/>
                          <w:bCs/>
                          <w:color w:val="0000FF"/>
                          <w:sz w:val="32"/>
                          <w:szCs w:val="32"/>
                        </w:rPr>
                        <w:t xml:space="preserve"> </w:t>
                      </w:r>
                      <w:r>
                        <w:rPr>
                          <w:rFonts w:eastAsia="ＭＳ ゴシック" w:hint="eastAsia"/>
                          <w:b/>
                          <w:bCs/>
                          <w:color w:val="0000FF"/>
                          <w:sz w:val="32"/>
                          <w:szCs w:val="32"/>
                        </w:rPr>
                        <w:t>オンライン</w:t>
                      </w:r>
                      <w:r w:rsidRPr="00774A7B">
                        <w:rPr>
                          <w:rFonts w:eastAsia="ＭＳ ゴシック" w:hint="eastAsia"/>
                          <w:b/>
                          <w:bCs/>
                          <w:color w:val="0000FF"/>
                          <w:sz w:val="32"/>
                          <w:szCs w:val="32"/>
                        </w:rPr>
                        <w:t>講演会</w:t>
                      </w:r>
                      <w:r w:rsidRPr="00774A7B">
                        <w:rPr>
                          <w:rFonts w:eastAsia="ＭＳ ゴシック" w:hint="eastAsia"/>
                          <w:b/>
                          <w:bCs/>
                          <w:color w:val="0000FF"/>
                          <w:sz w:val="32"/>
                          <w:szCs w:val="32"/>
                        </w:rPr>
                        <w:t>(</w:t>
                      </w:r>
                      <w:r w:rsidRPr="00774A7B">
                        <w:rPr>
                          <w:rFonts w:eastAsia="ＭＳ ゴシック" w:hint="eastAsia"/>
                          <w:b/>
                          <w:bCs/>
                          <w:color w:val="0000FF"/>
                          <w:sz w:val="32"/>
                          <w:szCs w:val="32"/>
                        </w:rPr>
                        <w:t>ご案内</w:t>
                      </w:r>
                      <w:r w:rsidRPr="00774A7B">
                        <w:rPr>
                          <w:rFonts w:eastAsia="ＭＳ ゴシック" w:hint="eastAsia"/>
                          <w:b/>
                          <w:bCs/>
                          <w:color w:val="0000FF"/>
                          <w:sz w:val="32"/>
                          <w:szCs w:val="32"/>
                        </w:rPr>
                        <w:t>)</w:t>
                      </w:r>
                    </w:p>
                  </w:txbxContent>
                </v:textbox>
              </v:shape>
            </w:pict>
          </mc:Fallback>
        </mc:AlternateContent>
      </w:r>
    </w:p>
    <w:p w14:paraId="4A7FB0EE" w14:textId="77777777" w:rsidR="00B70877" w:rsidRDefault="00B70877">
      <w:pPr>
        <w:spacing w:line="300" w:lineRule="exact"/>
        <w:ind w:leftChars="85" w:left="178" w:rightChars="269" w:right="565" w:firstLineChars="102" w:firstLine="224"/>
        <w:rPr>
          <w:rFonts w:ascii="ＭＳ 明朝"/>
          <w:sz w:val="22"/>
          <w:szCs w:val="22"/>
        </w:rPr>
      </w:pPr>
    </w:p>
    <w:p w14:paraId="0968AA3D" w14:textId="7CA4C19F" w:rsidR="00774A7B" w:rsidRPr="00A91019" w:rsidRDefault="00F809FF" w:rsidP="001A7C26">
      <w:pPr>
        <w:pStyle w:val="af1"/>
        <w:spacing w:line="280" w:lineRule="exact"/>
        <w:rPr>
          <w:rFonts w:ascii="ＭＳ 明朝" w:hAnsi="ＭＳ 明朝"/>
          <w:sz w:val="22"/>
          <w:szCs w:val="22"/>
        </w:rPr>
      </w:pPr>
      <w:r w:rsidRPr="00A91019">
        <w:rPr>
          <w:rFonts w:ascii="ＭＳ 明朝" w:hAnsi="ＭＳ 明朝" w:hint="eastAsia"/>
          <w:sz w:val="22"/>
          <w:szCs w:val="22"/>
        </w:rPr>
        <w:t>拝啓 時下ますますご清祥の由お慶び申し上げます。平素</w:t>
      </w:r>
      <w:r w:rsidR="00774A7B" w:rsidRPr="00A91019">
        <w:rPr>
          <w:rFonts w:ascii="ＭＳ 明朝" w:hAnsi="ＭＳ 明朝" w:hint="eastAsia"/>
          <w:sz w:val="22"/>
          <w:szCs w:val="22"/>
        </w:rPr>
        <w:t>は</w:t>
      </w:r>
      <w:r w:rsidRPr="00A91019">
        <w:rPr>
          <w:rFonts w:ascii="ＭＳ 明朝" w:hAnsi="ＭＳ 明朝" w:hint="eastAsia"/>
          <w:sz w:val="22"/>
          <w:szCs w:val="22"/>
        </w:rPr>
        <w:t>格別のご</w:t>
      </w:r>
      <w:r w:rsidR="00774A7B" w:rsidRPr="00A91019">
        <w:rPr>
          <w:rFonts w:ascii="ＭＳ 明朝" w:hAnsi="ＭＳ 明朝" w:hint="eastAsia"/>
          <w:sz w:val="22"/>
          <w:szCs w:val="22"/>
        </w:rPr>
        <w:t>高配</w:t>
      </w:r>
      <w:r w:rsidRPr="00A91019">
        <w:rPr>
          <w:rFonts w:ascii="ＭＳ 明朝" w:hAnsi="ＭＳ 明朝" w:hint="eastAsia"/>
          <w:sz w:val="22"/>
          <w:szCs w:val="22"/>
        </w:rPr>
        <w:t xml:space="preserve">を賜り厚く御礼申し上げます。 </w:t>
      </w:r>
    </w:p>
    <w:p w14:paraId="20208B3B" w14:textId="0237EAC8" w:rsidR="00B70877" w:rsidRPr="00A91019" w:rsidRDefault="00F809FF" w:rsidP="001A7C26">
      <w:pPr>
        <w:pStyle w:val="af1"/>
        <w:spacing w:line="280" w:lineRule="exact"/>
        <w:rPr>
          <w:rFonts w:ascii="ＭＳ 明朝" w:hAnsi="ＭＳ 明朝"/>
          <w:sz w:val="22"/>
          <w:szCs w:val="22"/>
        </w:rPr>
      </w:pPr>
      <w:r w:rsidRPr="00A91019">
        <w:rPr>
          <w:rFonts w:ascii="ＭＳ 明朝" w:hAnsi="ＭＳ 明朝" w:hint="eastAsia"/>
          <w:sz w:val="22"/>
          <w:szCs w:val="22"/>
        </w:rPr>
        <w:t>この度</w:t>
      </w:r>
      <w:r w:rsidR="00A70C1D" w:rsidRPr="00A91019">
        <w:rPr>
          <w:rFonts w:ascii="ＭＳ 明朝" w:hAnsi="ＭＳ 明朝" w:hint="eastAsia"/>
          <w:sz w:val="22"/>
          <w:szCs w:val="22"/>
        </w:rPr>
        <w:t>、</w:t>
      </w:r>
      <w:r w:rsidRPr="00A91019">
        <w:rPr>
          <w:rFonts w:ascii="ＭＳ 明朝" w:hAnsi="ＭＳ 明朝" w:hint="eastAsia"/>
          <w:sz w:val="22"/>
          <w:szCs w:val="22"/>
        </w:rPr>
        <w:t>新型コロナウィルス感染拡大</w:t>
      </w:r>
      <w:r w:rsidR="00A70C1D" w:rsidRPr="00A91019">
        <w:rPr>
          <w:rFonts w:ascii="ＭＳ 明朝" w:hAnsi="ＭＳ 明朝" w:hint="eastAsia"/>
          <w:sz w:val="22"/>
          <w:szCs w:val="22"/>
        </w:rPr>
        <w:t>の</w:t>
      </w:r>
      <w:r w:rsidRPr="00A91019">
        <w:rPr>
          <w:rFonts w:ascii="ＭＳ 明朝" w:hAnsi="ＭＳ 明朝" w:hint="eastAsia"/>
          <w:sz w:val="22"/>
          <w:szCs w:val="22"/>
        </w:rPr>
        <w:t>影響を受けられました皆様には謹んでお見舞い</w:t>
      </w:r>
      <w:r w:rsidR="00A70C1D" w:rsidRPr="00A91019">
        <w:rPr>
          <w:rFonts w:ascii="ＭＳ 明朝" w:hAnsi="ＭＳ 明朝" w:hint="eastAsia"/>
          <w:sz w:val="22"/>
          <w:szCs w:val="22"/>
        </w:rPr>
        <w:t>を</w:t>
      </w:r>
      <w:r w:rsidRPr="00A91019">
        <w:rPr>
          <w:rFonts w:ascii="ＭＳ 明朝" w:hAnsi="ＭＳ 明朝" w:hint="eastAsia"/>
          <w:sz w:val="22"/>
          <w:szCs w:val="22"/>
        </w:rPr>
        <w:t>申し上げます。</w:t>
      </w:r>
    </w:p>
    <w:p w14:paraId="1B8A203E" w14:textId="36EFC69F" w:rsidR="00B70877" w:rsidRPr="0034057F" w:rsidRDefault="00B70877" w:rsidP="001A7C26">
      <w:pPr>
        <w:pStyle w:val="a9"/>
        <w:spacing w:beforeLines="30" w:before="108" w:line="280" w:lineRule="exact"/>
        <w:ind w:leftChars="0" w:left="0" w:rightChars="37" w:right="78" w:firstLineChars="100" w:firstLine="220"/>
      </w:pPr>
      <w:r w:rsidRPr="007954F1">
        <w:rPr>
          <w:rFonts w:hint="eastAsia"/>
        </w:rPr>
        <w:t>さて</w:t>
      </w:r>
      <w:r w:rsidR="00D04D0B">
        <w:rPr>
          <w:rFonts w:hint="eastAsia"/>
        </w:rPr>
        <w:t>当</w:t>
      </w:r>
      <w:r w:rsidRPr="007954F1">
        <w:rPr>
          <w:rFonts w:hint="eastAsia"/>
          <w:bCs/>
        </w:rPr>
        <w:t>部会</w:t>
      </w:r>
      <w:r w:rsidR="00A70C1D">
        <w:rPr>
          <w:rFonts w:hint="eastAsia"/>
          <w:bCs/>
        </w:rPr>
        <w:t>で</w:t>
      </w:r>
      <w:r>
        <w:rPr>
          <w:rFonts w:hint="eastAsia"/>
        </w:rPr>
        <w:t>は</w:t>
      </w:r>
      <w:r w:rsidRPr="007954F1">
        <w:rPr>
          <w:rFonts w:hint="eastAsia"/>
          <w:szCs w:val="21"/>
        </w:rPr>
        <w:t>、</w:t>
      </w:r>
      <w:r w:rsidR="00A70C1D">
        <w:rPr>
          <w:rFonts w:hint="eastAsia"/>
          <w:szCs w:val="21"/>
        </w:rPr>
        <w:t>『</w:t>
      </w:r>
      <w:r w:rsidR="00A70C1D" w:rsidRPr="00D04D0B">
        <w:rPr>
          <w:rFonts w:hint="eastAsia"/>
          <w:szCs w:val="21"/>
        </w:rPr>
        <w:t>自動車産業の大変革に伴う材料技術・部品の進化』をテーマ</w:t>
      </w:r>
      <w:r w:rsidR="00A70C1D">
        <w:rPr>
          <w:rFonts w:hint="eastAsia"/>
          <w:szCs w:val="21"/>
        </w:rPr>
        <w:t>として、</w:t>
      </w:r>
      <w:r w:rsidR="00A70C1D" w:rsidRPr="00970BB0">
        <w:rPr>
          <w:rFonts w:hint="eastAsia"/>
          <w:u w:val="single"/>
        </w:rPr>
        <w:t>第1回2件（8月29日）と第2回1件（10月3日）の2回に分けて、オンライン講演会を実施</w:t>
      </w:r>
      <w:r w:rsidR="00A70C1D">
        <w:rPr>
          <w:rFonts w:hint="eastAsia"/>
        </w:rPr>
        <w:t>致します。</w:t>
      </w:r>
      <w:r w:rsidR="00A70C1D" w:rsidRPr="00970BB0">
        <w:rPr>
          <w:rFonts w:hint="eastAsia"/>
          <w:szCs w:val="21"/>
          <w:u w:val="single"/>
        </w:rPr>
        <w:t>今回は第1回のご案内</w:t>
      </w:r>
      <w:r w:rsidR="00A70C1D">
        <w:rPr>
          <w:rFonts w:hint="eastAsia"/>
          <w:szCs w:val="21"/>
        </w:rPr>
        <w:t>となります。</w:t>
      </w:r>
      <w:r w:rsidR="00D04D0B" w:rsidRPr="00D04D0B">
        <w:rPr>
          <w:rFonts w:hint="eastAsia"/>
          <w:szCs w:val="21"/>
        </w:rPr>
        <w:t>近年、自動車産業では、CASE、Maasに代表されるよ</w:t>
      </w:r>
      <w:r w:rsidR="00D04D0B">
        <w:rPr>
          <w:rFonts w:hint="eastAsia"/>
          <w:szCs w:val="21"/>
        </w:rPr>
        <w:t>う</w:t>
      </w:r>
      <w:r w:rsidR="00D04D0B" w:rsidRPr="00D04D0B">
        <w:rPr>
          <w:rFonts w:hint="eastAsia"/>
          <w:szCs w:val="21"/>
        </w:rPr>
        <w:t>に</w:t>
      </w:r>
      <w:r w:rsidR="00970BB0">
        <w:rPr>
          <w:rFonts w:hint="eastAsia"/>
          <w:szCs w:val="21"/>
        </w:rPr>
        <w:t>、</w:t>
      </w:r>
      <w:r w:rsidR="00D04D0B" w:rsidRPr="00D04D0B">
        <w:rPr>
          <w:rFonts w:hint="eastAsia"/>
          <w:szCs w:val="21"/>
        </w:rPr>
        <w:t>「百年に一度といわれる大変革」がもたらされようとしています。そこで、</w:t>
      </w:r>
      <w:r w:rsidR="00EA2D40">
        <w:rPr>
          <w:rFonts w:hint="eastAsia"/>
          <w:szCs w:val="21"/>
        </w:rPr>
        <w:t>今後の成長</w:t>
      </w:r>
      <w:r w:rsidR="00D04D0B" w:rsidRPr="00D04D0B">
        <w:rPr>
          <w:rFonts w:hint="eastAsia"/>
          <w:szCs w:val="21"/>
        </w:rPr>
        <w:t>が見込まれる本分野の動向を把握、俯瞰しながら、</w:t>
      </w:r>
      <w:r w:rsidR="00774A7B">
        <w:rPr>
          <w:rFonts w:hint="eastAsia"/>
          <w:szCs w:val="21"/>
        </w:rPr>
        <w:t>関連</w:t>
      </w:r>
      <w:r w:rsidR="00D04D0B" w:rsidRPr="00D04D0B">
        <w:rPr>
          <w:rFonts w:hint="eastAsia"/>
          <w:szCs w:val="21"/>
        </w:rPr>
        <w:t>する材料技術・部品の進展について理解を深めることを目的としております。</w:t>
      </w:r>
    </w:p>
    <w:p w14:paraId="7E4C6376" w14:textId="51744280" w:rsidR="00156E14" w:rsidRPr="007954F1" w:rsidRDefault="00156E14" w:rsidP="00810123">
      <w:pPr>
        <w:pStyle w:val="a9"/>
        <w:spacing w:line="280" w:lineRule="exact"/>
        <w:ind w:leftChars="0" w:left="0" w:rightChars="37" w:right="78" w:firstLineChars="100" w:firstLine="220"/>
      </w:pPr>
      <w:r>
        <w:rPr>
          <w:rFonts w:hint="eastAsia"/>
        </w:rPr>
        <w:t>こ</w:t>
      </w:r>
      <w:r w:rsidRPr="00156E14">
        <w:rPr>
          <w:rFonts w:hint="eastAsia"/>
        </w:rPr>
        <w:t>の度は、ご講演者様、聴講者様が交通機関による移動を伴わずに、ご自宅やオフィスに居られながらにして</w:t>
      </w:r>
      <w:r w:rsidR="00EA2D40">
        <w:rPr>
          <w:rFonts w:hint="eastAsia"/>
        </w:rPr>
        <w:t>講演及び</w:t>
      </w:r>
      <w:r>
        <w:rPr>
          <w:rFonts w:hint="eastAsia"/>
        </w:rPr>
        <w:t>参加</w:t>
      </w:r>
      <w:r w:rsidR="00EA2D40">
        <w:rPr>
          <w:rFonts w:hint="eastAsia"/>
        </w:rPr>
        <w:t>が</w:t>
      </w:r>
      <w:r w:rsidRPr="00156E14">
        <w:rPr>
          <w:rFonts w:hint="eastAsia"/>
        </w:rPr>
        <w:t>できるオンライン講演</w:t>
      </w:r>
      <w:r w:rsidR="00EA2D40">
        <w:rPr>
          <w:rFonts w:hint="eastAsia"/>
        </w:rPr>
        <w:t>として</w:t>
      </w:r>
      <w:r w:rsidRPr="00156E14">
        <w:rPr>
          <w:rFonts w:hint="eastAsia"/>
        </w:rPr>
        <w:t>、下記の通り</w:t>
      </w:r>
      <w:r w:rsidR="007C618B">
        <w:rPr>
          <w:rFonts w:hint="eastAsia"/>
        </w:rPr>
        <w:t>実施</w:t>
      </w:r>
      <w:r w:rsidRPr="00156E14">
        <w:rPr>
          <w:rFonts w:hint="eastAsia"/>
        </w:rPr>
        <w:t>致し</w:t>
      </w:r>
      <w:r>
        <w:rPr>
          <w:rFonts w:hint="eastAsia"/>
        </w:rPr>
        <w:t>ま</w:t>
      </w:r>
      <w:r w:rsidRPr="00156E14">
        <w:rPr>
          <w:rFonts w:hint="eastAsia"/>
        </w:rPr>
        <w:t>す。</w:t>
      </w:r>
    </w:p>
    <w:p w14:paraId="18BD2D80" w14:textId="77777777" w:rsidR="001C1764" w:rsidRDefault="00B70877" w:rsidP="00810123">
      <w:pPr>
        <w:pStyle w:val="aa"/>
        <w:spacing w:line="280" w:lineRule="exact"/>
      </w:pPr>
      <w:r>
        <w:rPr>
          <w:rFonts w:hint="eastAsia"/>
        </w:rPr>
        <w:t>敬具</w:t>
      </w:r>
      <w:r w:rsidR="00B650D9">
        <w:rPr>
          <w:rFonts w:hint="eastAsia"/>
        </w:rPr>
        <w:t xml:space="preserve"> </w:t>
      </w:r>
    </w:p>
    <w:p w14:paraId="3A928E1C" w14:textId="7EF345AF" w:rsidR="001C1764" w:rsidRPr="00917866" w:rsidRDefault="001C1764" w:rsidP="00810123">
      <w:pPr>
        <w:pStyle w:val="aa"/>
        <w:spacing w:line="280" w:lineRule="exact"/>
        <w:ind w:right="987"/>
        <w:jc w:val="center"/>
      </w:pPr>
      <w:r>
        <w:rPr>
          <w:rFonts w:hint="eastAsia"/>
        </w:rPr>
        <w:t>― 記</w:t>
      </w:r>
      <w:r w:rsidR="00B650D9">
        <w:t xml:space="preserve"> </w:t>
      </w:r>
      <w:r>
        <w:rPr>
          <w:rFonts w:hint="eastAsia"/>
        </w:rPr>
        <w:t>―</w:t>
      </w:r>
    </w:p>
    <w:p w14:paraId="1C8FFE08" w14:textId="294E43FA" w:rsidR="00B70877" w:rsidRDefault="00B70877" w:rsidP="001A7C26">
      <w:pPr>
        <w:spacing w:line="280" w:lineRule="exact"/>
        <w:ind w:rightChars="127" w:right="267"/>
        <w:rPr>
          <w:rFonts w:ascii="ＭＳ 明朝"/>
          <w:color w:val="000000"/>
          <w:sz w:val="22"/>
          <w:szCs w:val="22"/>
        </w:rPr>
      </w:pPr>
      <w:r>
        <w:rPr>
          <w:rFonts w:ascii="ＭＳ ゴシック" w:eastAsia="ＭＳ ゴシック" w:hAnsi="ＭＳ 明朝" w:hint="eastAsia"/>
          <w:color w:val="000000"/>
          <w:sz w:val="22"/>
          <w:szCs w:val="22"/>
        </w:rPr>
        <w:t>１．主　催</w:t>
      </w:r>
      <w:r>
        <w:rPr>
          <w:rFonts w:ascii="ＭＳ 明朝" w:hAnsi="ＭＳ 明朝" w:hint="eastAsia"/>
          <w:color w:val="000000"/>
          <w:sz w:val="22"/>
          <w:szCs w:val="22"/>
        </w:rPr>
        <w:t xml:space="preserve">　</w:t>
      </w:r>
      <w:r>
        <w:rPr>
          <w:rFonts w:ascii="ＭＳ 明朝" w:hAnsi="ＭＳ 明朝" w:hint="eastAsia"/>
          <w:bCs/>
          <w:sz w:val="22"/>
          <w:szCs w:val="22"/>
        </w:rPr>
        <w:t>公益社団法人</w:t>
      </w:r>
      <w:r>
        <w:rPr>
          <w:rFonts w:ascii="ＭＳ 明朝" w:hAnsi="ＭＳ 明朝" w:hint="eastAsia"/>
          <w:color w:val="000000"/>
          <w:sz w:val="22"/>
          <w:szCs w:val="22"/>
        </w:rPr>
        <w:t>日本技術士会　中国本部</w:t>
      </w:r>
      <w:r w:rsidR="007C618B">
        <w:rPr>
          <w:rFonts w:ascii="ＭＳ 明朝" w:hAnsi="ＭＳ 明朝" w:hint="eastAsia"/>
          <w:color w:val="000000"/>
          <w:sz w:val="22"/>
          <w:szCs w:val="22"/>
        </w:rPr>
        <w:t xml:space="preserve"> </w:t>
      </w:r>
      <w:r>
        <w:rPr>
          <w:rFonts w:ascii="ＭＳ 明朝" w:hAnsi="ＭＳ 明朝" w:hint="eastAsia"/>
          <w:color w:val="000000"/>
          <w:sz w:val="22"/>
          <w:szCs w:val="22"/>
        </w:rPr>
        <w:t>化学／繊維／金属部会</w:t>
      </w:r>
    </w:p>
    <w:p w14:paraId="1106891F" w14:textId="63CE6545" w:rsidR="00653C42" w:rsidRPr="00F809FF" w:rsidRDefault="00B70877" w:rsidP="001A7C26">
      <w:pPr>
        <w:spacing w:line="280" w:lineRule="exact"/>
        <w:ind w:rightChars="127" w:right="267"/>
        <w:rPr>
          <w:rFonts w:ascii="ＭＳ 明朝"/>
          <w:color w:val="000000"/>
          <w:sz w:val="22"/>
          <w:szCs w:val="22"/>
        </w:rPr>
      </w:pPr>
      <w:r>
        <w:rPr>
          <w:rFonts w:ascii="ＭＳ ゴシック" w:eastAsia="ＭＳ ゴシック" w:hAnsi="ＭＳ 明朝" w:hint="eastAsia"/>
          <w:color w:val="000000"/>
          <w:sz w:val="22"/>
          <w:szCs w:val="22"/>
        </w:rPr>
        <w:t>２．日　時</w:t>
      </w:r>
      <w:r>
        <w:rPr>
          <w:rFonts w:ascii="ＭＳ 明朝" w:hAnsi="ＭＳ 明朝" w:hint="eastAsia"/>
          <w:color w:val="000000"/>
          <w:sz w:val="22"/>
          <w:szCs w:val="22"/>
        </w:rPr>
        <w:t xml:space="preserve">　</w:t>
      </w:r>
      <w:r w:rsidR="00F809FF" w:rsidRPr="00F809FF">
        <w:rPr>
          <w:rFonts w:ascii="ＭＳ 明朝" w:hAnsi="ＭＳ 明朝" w:hint="eastAsia"/>
          <w:color w:val="000000"/>
          <w:sz w:val="22"/>
          <w:szCs w:val="22"/>
        </w:rPr>
        <w:t>令和２年８月２９日（土） １３：００～１６：００</w:t>
      </w:r>
    </w:p>
    <w:tbl>
      <w:tblPr>
        <w:tblStyle w:val="af7"/>
        <w:tblpPr w:leftFromText="142" w:rightFromText="142" w:vertAnchor="text" w:horzAnchor="margin" w:tblpY="316"/>
        <w:tblW w:w="9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gridCol w:w="7798"/>
      </w:tblGrid>
      <w:tr w:rsidR="008547D8" w14:paraId="66FB7A51" w14:textId="77777777" w:rsidTr="00810123">
        <w:trPr>
          <w:trHeight w:val="284"/>
        </w:trPr>
        <w:tc>
          <w:tcPr>
            <w:tcW w:w="2127" w:type="dxa"/>
          </w:tcPr>
          <w:p w14:paraId="656D369C" w14:textId="77777777" w:rsidR="008547D8" w:rsidRPr="00E62589" w:rsidRDefault="008547D8" w:rsidP="008547D8">
            <w:pPr>
              <w:spacing w:line="260" w:lineRule="exact"/>
              <w:ind w:rightChars="127" w:right="267"/>
              <w:rPr>
                <w:rFonts w:ascii="ＭＳ 明朝" w:hAnsi="ＭＳ 明朝"/>
                <w:color w:val="000000"/>
                <w:szCs w:val="21"/>
              </w:rPr>
            </w:pPr>
            <w:r w:rsidRPr="00E62589">
              <w:rPr>
                <w:rFonts w:hint="eastAsia"/>
                <w:szCs w:val="21"/>
              </w:rPr>
              <w:t>【講</w:t>
            </w:r>
            <w:r w:rsidRPr="00E62589">
              <w:rPr>
                <w:rFonts w:hint="eastAsia"/>
                <w:szCs w:val="21"/>
              </w:rPr>
              <w:t xml:space="preserve"> </w:t>
            </w:r>
            <w:r w:rsidRPr="00E62589">
              <w:rPr>
                <w:rFonts w:hint="eastAsia"/>
                <w:szCs w:val="21"/>
              </w:rPr>
              <w:t>演</w:t>
            </w:r>
            <w:r w:rsidRPr="00E62589">
              <w:rPr>
                <w:rFonts w:hint="eastAsia"/>
                <w:szCs w:val="21"/>
              </w:rPr>
              <w:t xml:space="preserve"> </w:t>
            </w:r>
            <w:r w:rsidRPr="00E62589">
              <w:rPr>
                <w:rFonts w:hint="eastAsia"/>
                <w:szCs w:val="21"/>
              </w:rPr>
              <w:t>会】</w:t>
            </w:r>
          </w:p>
        </w:tc>
        <w:tc>
          <w:tcPr>
            <w:tcW w:w="7798" w:type="dxa"/>
          </w:tcPr>
          <w:p w14:paraId="29D4E254" w14:textId="65F84C7F" w:rsidR="008547D8" w:rsidRPr="00E62589" w:rsidRDefault="004709ED" w:rsidP="004709ED">
            <w:pPr>
              <w:spacing w:line="260" w:lineRule="exact"/>
              <w:ind w:rightChars="127" w:right="267" w:firstLineChars="200" w:firstLine="420"/>
              <w:rPr>
                <w:rFonts w:ascii="ＭＳ 明朝" w:hAnsi="ＭＳ 明朝"/>
                <w:color w:val="000000"/>
                <w:szCs w:val="21"/>
              </w:rPr>
            </w:pPr>
            <w:r>
              <w:rPr>
                <w:rFonts w:hint="eastAsia"/>
                <w:szCs w:val="21"/>
              </w:rPr>
              <w:t xml:space="preserve">司会進行　</w:t>
            </w:r>
            <w:r w:rsidR="001A7C26">
              <w:rPr>
                <w:rFonts w:hint="eastAsia"/>
                <w:szCs w:val="21"/>
              </w:rPr>
              <w:t xml:space="preserve"> </w:t>
            </w:r>
            <w:r w:rsidR="001A7C26">
              <w:rPr>
                <w:szCs w:val="21"/>
              </w:rPr>
              <w:t xml:space="preserve"> </w:t>
            </w:r>
            <w:r w:rsidRPr="004709ED">
              <w:rPr>
                <w:rFonts w:hint="eastAsia"/>
                <w:szCs w:val="21"/>
              </w:rPr>
              <w:t>化学／繊維／金属</w:t>
            </w:r>
            <w:r>
              <w:rPr>
                <w:rFonts w:hint="eastAsia"/>
                <w:szCs w:val="21"/>
              </w:rPr>
              <w:t>副</w:t>
            </w:r>
            <w:r w:rsidRPr="004709ED">
              <w:rPr>
                <w:rFonts w:hint="eastAsia"/>
                <w:szCs w:val="21"/>
              </w:rPr>
              <w:t xml:space="preserve">部会長　</w:t>
            </w:r>
            <w:r>
              <w:rPr>
                <w:rFonts w:hint="eastAsia"/>
                <w:szCs w:val="21"/>
              </w:rPr>
              <w:t>伊藤　由実</w:t>
            </w:r>
            <w:r w:rsidRPr="004709ED">
              <w:rPr>
                <w:rFonts w:hint="eastAsia"/>
                <w:szCs w:val="21"/>
              </w:rPr>
              <w:t xml:space="preserve">　技術士（化学部門）</w:t>
            </w:r>
          </w:p>
        </w:tc>
      </w:tr>
      <w:tr w:rsidR="008547D8" w14:paraId="6863FBFC" w14:textId="77777777" w:rsidTr="00810123">
        <w:trPr>
          <w:trHeight w:val="284"/>
        </w:trPr>
        <w:tc>
          <w:tcPr>
            <w:tcW w:w="2127" w:type="dxa"/>
          </w:tcPr>
          <w:p w14:paraId="58907268" w14:textId="2489DAA7" w:rsidR="008547D8" w:rsidRPr="00E62589" w:rsidRDefault="008547D8" w:rsidP="00E62589">
            <w:pPr>
              <w:spacing w:line="260" w:lineRule="exact"/>
              <w:ind w:rightChars="127" w:right="267" w:firstLineChars="100" w:firstLine="210"/>
              <w:rPr>
                <w:rFonts w:ascii="ＭＳ 明朝" w:hAnsi="ＭＳ 明朝"/>
                <w:color w:val="000000"/>
                <w:szCs w:val="21"/>
              </w:rPr>
            </w:pPr>
            <w:r w:rsidRPr="00E62589">
              <w:rPr>
                <w:rFonts w:hint="eastAsia"/>
                <w:szCs w:val="21"/>
              </w:rPr>
              <w:t>13</w:t>
            </w:r>
            <w:r w:rsidRPr="00E62589">
              <w:rPr>
                <w:rFonts w:hint="eastAsia"/>
                <w:szCs w:val="21"/>
              </w:rPr>
              <w:t>：</w:t>
            </w:r>
            <w:r w:rsidRPr="00E62589">
              <w:rPr>
                <w:rFonts w:hint="eastAsia"/>
                <w:szCs w:val="21"/>
              </w:rPr>
              <w:t>00</w:t>
            </w:r>
            <w:r w:rsidRPr="00E62589">
              <w:rPr>
                <w:rFonts w:hint="eastAsia"/>
                <w:szCs w:val="21"/>
              </w:rPr>
              <w:t>～</w:t>
            </w:r>
            <w:r w:rsidRPr="00E62589">
              <w:rPr>
                <w:rFonts w:hint="eastAsia"/>
                <w:szCs w:val="21"/>
              </w:rPr>
              <w:t>13</w:t>
            </w:r>
            <w:r w:rsidRPr="00E62589">
              <w:rPr>
                <w:rFonts w:hint="eastAsia"/>
                <w:szCs w:val="21"/>
              </w:rPr>
              <w:t>：</w:t>
            </w:r>
            <w:r w:rsidR="00B34077">
              <w:rPr>
                <w:szCs w:val="21"/>
              </w:rPr>
              <w:t>2</w:t>
            </w:r>
            <w:r w:rsidRPr="00E62589">
              <w:rPr>
                <w:rFonts w:hint="eastAsia"/>
                <w:szCs w:val="21"/>
              </w:rPr>
              <w:t>0</w:t>
            </w:r>
          </w:p>
        </w:tc>
        <w:tc>
          <w:tcPr>
            <w:tcW w:w="7798" w:type="dxa"/>
          </w:tcPr>
          <w:p w14:paraId="3881D8B9" w14:textId="45597033" w:rsidR="008547D8" w:rsidRPr="00E62589" w:rsidRDefault="008547D8" w:rsidP="004709ED">
            <w:pPr>
              <w:spacing w:line="260" w:lineRule="exact"/>
              <w:ind w:rightChars="127" w:right="267" w:firstLineChars="100" w:firstLine="210"/>
              <w:rPr>
                <w:rFonts w:ascii="ＭＳ 明朝" w:hAnsi="ＭＳ 明朝"/>
                <w:color w:val="000000"/>
                <w:szCs w:val="21"/>
              </w:rPr>
            </w:pPr>
            <w:r w:rsidRPr="00E62589">
              <w:rPr>
                <w:rFonts w:hint="eastAsia"/>
                <w:szCs w:val="21"/>
              </w:rPr>
              <w:t xml:space="preserve">開会の挨拶　　化学／繊維／金属部会長　</w:t>
            </w:r>
            <w:r w:rsidR="001A7C26">
              <w:rPr>
                <w:rFonts w:hint="eastAsia"/>
                <w:szCs w:val="21"/>
              </w:rPr>
              <w:t xml:space="preserve"> </w:t>
            </w:r>
            <w:r w:rsidR="001A7C26">
              <w:rPr>
                <w:szCs w:val="21"/>
              </w:rPr>
              <w:t xml:space="preserve"> </w:t>
            </w:r>
            <w:r w:rsidRPr="00E62589">
              <w:rPr>
                <w:rFonts w:hint="eastAsia"/>
                <w:szCs w:val="21"/>
              </w:rPr>
              <w:t>中島　泰孝　技術士（化学部門）</w:t>
            </w:r>
          </w:p>
        </w:tc>
      </w:tr>
      <w:tr w:rsidR="008547D8" w14:paraId="1CBBDA15" w14:textId="77777777" w:rsidTr="00810123">
        <w:trPr>
          <w:trHeight w:val="284"/>
        </w:trPr>
        <w:tc>
          <w:tcPr>
            <w:tcW w:w="2127" w:type="dxa"/>
          </w:tcPr>
          <w:p w14:paraId="5EC6D706" w14:textId="30401A35" w:rsidR="008547D8" w:rsidRPr="00E62589" w:rsidRDefault="008547D8" w:rsidP="00E62589">
            <w:pPr>
              <w:spacing w:line="260" w:lineRule="exact"/>
              <w:ind w:rightChars="127" w:right="267" w:firstLineChars="100" w:firstLine="210"/>
              <w:rPr>
                <w:rFonts w:ascii="ＭＳ 明朝" w:hAnsi="ＭＳ 明朝"/>
                <w:color w:val="000000"/>
                <w:szCs w:val="21"/>
              </w:rPr>
            </w:pPr>
            <w:r w:rsidRPr="00E62589">
              <w:rPr>
                <w:rFonts w:hint="eastAsia"/>
                <w:szCs w:val="21"/>
              </w:rPr>
              <w:t>13</w:t>
            </w:r>
            <w:r w:rsidRPr="00E62589">
              <w:rPr>
                <w:rFonts w:hint="eastAsia"/>
                <w:szCs w:val="21"/>
              </w:rPr>
              <w:t>：</w:t>
            </w:r>
            <w:r w:rsidR="00B34077">
              <w:rPr>
                <w:szCs w:val="21"/>
              </w:rPr>
              <w:t>2</w:t>
            </w:r>
            <w:r w:rsidRPr="00E62589">
              <w:rPr>
                <w:rFonts w:hint="eastAsia"/>
                <w:szCs w:val="21"/>
              </w:rPr>
              <w:t>0</w:t>
            </w:r>
            <w:r w:rsidRPr="00E62589">
              <w:rPr>
                <w:rFonts w:hint="eastAsia"/>
                <w:szCs w:val="21"/>
              </w:rPr>
              <w:t>～</w:t>
            </w:r>
            <w:r w:rsidRPr="00E62589">
              <w:rPr>
                <w:rFonts w:hint="eastAsia"/>
                <w:szCs w:val="21"/>
              </w:rPr>
              <w:t>14</w:t>
            </w:r>
            <w:r w:rsidRPr="00E62589">
              <w:rPr>
                <w:rFonts w:hint="eastAsia"/>
                <w:szCs w:val="21"/>
              </w:rPr>
              <w:t>：</w:t>
            </w:r>
            <w:r w:rsidRPr="00E62589">
              <w:rPr>
                <w:rFonts w:hint="eastAsia"/>
                <w:szCs w:val="21"/>
              </w:rPr>
              <w:t>30</w:t>
            </w:r>
          </w:p>
        </w:tc>
        <w:tc>
          <w:tcPr>
            <w:tcW w:w="7798" w:type="dxa"/>
          </w:tcPr>
          <w:p w14:paraId="2111464A" w14:textId="77777777" w:rsidR="00B34077" w:rsidRDefault="008547D8" w:rsidP="001A7C26">
            <w:pPr>
              <w:spacing w:line="260" w:lineRule="exact"/>
              <w:ind w:rightChars="127" w:right="267" w:firstLineChars="50" w:firstLine="105"/>
              <w:rPr>
                <w:rFonts w:asciiTheme="majorEastAsia" w:eastAsiaTheme="majorEastAsia" w:hAnsiTheme="majorEastAsia"/>
                <w:szCs w:val="21"/>
              </w:rPr>
            </w:pPr>
            <w:r w:rsidRPr="00E62589">
              <w:rPr>
                <w:rFonts w:asciiTheme="majorEastAsia" w:eastAsiaTheme="majorEastAsia" w:hAnsiTheme="majorEastAsia" w:hint="eastAsia"/>
                <w:szCs w:val="21"/>
              </w:rPr>
              <w:t>【講演１】</w:t>
            </w:r>
            <w:r w:rsidR="00B34077" w:rsidRPr="00B34077">
              <w:rPr>
                <w:rFonts w:asciiTheme="majorEastAsia" w:eastAsiaTheme="majorEastAsia" w:hAnsiTheme="majorEastAsia" w:hint="eastAsia"/>
                <w:szCs w:val="21"/>
              </w:rPr>
              <w:t xml:space="preserve">自動車産業の大変革に向けた取り組み　</w:t>
            </w:r>
          </w:p>
          <w:p w14:paraId="4D027B3C" w14:textId="77777777" w:rsidR="008547D8" w:rsidRDefault="00B34077" w:rsidP="001A7C26">
            <w:pPr>
              <w:spacing w:line="260" w:lineRule="exact"/>
              <w:ind w:rightChars="127" w:right="267" w:firstLineChars="550" w:firstLine="1155"/>
              <w:rPr>
                <w:rFonts w:asciiTheme="majorEastAsia" w:eastAsiaTheme="majorEastAsia" w:hAnsiTheme="majorEastAsia"/>
                <w:szCs w:val="21"/>
              </w:rPr>
            </w:pPr>
            <w:r w:rsidRPr="00B34077">
              <w:rPr>
                <w:rFonts w:asciiTheme="majorEastAsia" w:eastAsiaTheme="majorEastAsia" w:hAnsiTheme="majorEastAsia" w:hint="eastAsia"/>
                <w:szCs w:val="21"/>
              </w:rPr>
              <w:t>ー2050年のモビリティの姿を求めてー</w:t>
            </w:r>
          </w:p>
          <w:p w14:paraId="0D33F147" w14:textId="6A8E448F" w:rsidR="00B34077" w:rsidRPr="00B34077" w:rsidRDefault="00B34077" w:rsidP="001A7C26">
            <w:pPr>
              <w:spacing w:line="260" w:lineRule="exact"/>
              <w:ind w:rightChars="127" w:right="267" w:firstLineChars="100" w:firstLine="210"/>
              <w:rPr>
                <w:rFonts w:ascii="ＭＳ 明朝" w:hAnsi="ＭＳ 明朝"/>
                <w:color w:val="000000"/>
                <w:szCs w:val="21"/>
              </w:rPr>
            </w:pPr>
            <w:r w:rsidRPr="00B34077">
              <w:rPr>
                <w:rFonts w:ascii="ＭＳ 明朝" w:hAnsi="ＭＳ 明朝" w:hint="eastAsia"/>
                <w:color w:val="000000"/>
                <w:szCs w:val="21"/>
              </w:rPr>
              <w:t>香川大学　創造工学部　教授　佛圓 哲朗</w:t>
            </w:r>
          </w:p>
        </w:tc>
      </w:tr>
      <w:tr w:rsidR="008547D8" w14:paraId="16C9D380" w14:textId="77777777" w:rsidTr="00810123">
        <w:trPr>
          <w:trHeight w:val="284"/>
        </w:trPr>
        <w:tc>
          <w:tcPr>
            <w:tcW w:w="2127" w:type="dxa"/>
          </w:tcPr>
          <w:p w14:paraId="6DAA0E53" w14:textId="07B9E68A" w:rsidR="00CF4C08" w:rsidRPr="00CF4C08" w:rsidRDefault="00CF4C08" w:rsidP="008547D8">
            <w:pPr>
              <w:spacing w:line="260" w:lineRule="exact"/>
              <w:ind w:rightChars="127" w:right="267"/>
              <w:rPr>
                <w:rFonts w:asciiTheme="minorHAnsi" w:hAnsiTheme="minorHAnsi"/>
                <w:color w:val="000000"/>
                <w:szCs w:val="21"/>
              </w:rPr>
            </w:pPr>
            <w:r w:rsidRPr="00CF4C08">
              <w:rPr>
                <w:rFonts w:asciiTheme="minorHAnsi" w:hAnsiTheme="minorHAnsi"/>
                <w:color w:val="000000"/>
                <w:szCs w:val="21"/>
              </w:rPr>
              <w:t xml:space="preserve"> </w:t>
            </w:r>
            <w:r>
              <w:rPr>
                <w:rFonts w:asciiTheme="minorHAnsi" w:hAnsiTheme="minorHAnsi"/>
                <w:color w:val="000000"/>
                <w:szCs w:val="21"/>
              </w:rPr>
              <w:t xml:space="preserve"> </w:t>
            </w:r>
            <w:r w:rsidRPr="00CF4C08">
              <w:rPr>
                <w:rFonts w:asciiTheme="minorHAnsi" w:hAnsiTheme="minorHAnsi"/>
                <w:color w:val="000000"/>
                <w:szCs w:val="21"/>
              </w:rPr>
              <w:t>14</w:t>
            </w:r>
            <w:r>
              <w:rPr>
                <w:rFonts w:asciiTheme="minorHAnsi" w:hAnsiTheme="minorHAnsi"/>
                <w:color w:val="000000"/>
                <w:szCs w:val="21"/>
              </w:rPr>
              <w:t xml:space="preserve"> </w:t>
            </w:r>
            <w:r w:rsidRPr="00CF4C08">
              <w:rPr>
                <w:rFonts w:asciiTheme="minorHAnsi" w:hAnsiTheme="minorHAnsi"/>
                <w:color w:val="000000"/>
                <w:szCs w:val="21"/>
              </w:rPr>
              <w:t>:</w:t>
            </w:r>
            <w:r>
              <w:rPr>
                <w:rFonts w:asciiTheme="minorHAnsi" w:hAnsiTheme="minorHAnsi"/>
                <w:color w:val="000000"/>
                <w:szCs w:val="21"/>
              </w:rPr>
              <w:t xml:space="preserve"> </w:t>
            </w:r>
            <w:r w:rsidRPr="00CF4C08">
              <w:rPr>
                <w:rFonts w:asciiTheme="minorHAnsi" w:hAnsiTheme="minorHAnsi"/>
                <w:color w:val="000000"/>
                <w:szCs w:val="21"/>
              </w:rPr>
              <w:t>30</w:t>
            </w:r>
            <w:r w:rsidRPr="00CF4C08">
              <w:rPr>
                <w:rFonts w:asciiTheme="minorHAnsi" w:hAnsiTheme="minorHAnsi"/>
                <w:color w:val="000000"/>
                <w:szCs w:val="21"/>
              </w:rPr>
              <w:t>～</w:t>
            </w:r>
            <w:r w:rsidRPr="00CF4C08">
              <w:rPr>
                <w:rFonts w:asciiTheme="minorHAnsi" w:hAnsiTheme="minorHAnsi"/>
                <w:color w:val="000000"/>
                <w:szCs w:val="21"/>
              </w:rPr>
              <w:t>14</w:t>
            </w:r>
            <w:r w:rsidRPr="00CF4C08">
              <w:rPr>
                <w:rFonts w:asciiTheme="minorHAnsi" w:hAnsiTheme="minorHAnsi"/>
                <w:color w:val="000000"/>
                <w:szCs w:val="21"/>
              </w:rPr>
              <w:t>：</w:t>
            </w:r>
            <w:r w:rsidRPr="00CF4C08">
              <w:rPr>
                <w:rFonts w:asciiTheme="minorHAnsi" w:hAnsiTheme="minorHAnsi"/>
                <w:color w:val="000000"/>
                <w:szCs w:val="21"/>
              </w:rPr>
              <w:t>40</w:t>
            </w:r>
          </w:p>
        </w:tc>
        <w:tc>
          <w:tcPr>
            <w:tcW w:w="7798" w:type="dxa"/>
          </w:tcPr>
          <w:p w14:paraId="4C41E3B7" w14:textId="39330359" w:rsidR="008547D8" w:rsidRPr="00B34077" w:rsidRDefault="00CF4C08" w:rsidP="00B34077">
            <w:pPr>
              <w:spacing w:line="260" w:lineRule="exact"/>
              <w:ind w:leftChars="50" w:left="105" w:rightChars="127" w:right="267"/>
              <w:rPr>
                <w:color w:val="000000" w:themeColor="text1"/>
                <w:szCs w:val="21"/>
              </w:rPr>
            </w:pPr>
            <w:r w:rsidRPr="00CF4C08">
              <w:rPr>
                <w:rFonts w:hint="eastAsia"/>
                <w:color w:val="000000" w:themeColor="text1"/>
                <w:szCs w:val="21"/>
              </w:rPr>
              <w:t>《休　　　　憩》</w:t>
            </w:r>
          </w:p>
        </w:tc>
      </w:tr>
      <w:tr w:rsidR="008547D8" w14:paraId="136CE1DE" w14:textId="77777777" w:rsidTr="00810123">
        <w:trPr>
          <w:trHeight w:val="284"/>
        </w:trPr>
        <w:tc>
          <w:tcPr>
            <w:tcW w:w="2127" w:type="dxa"/>
          </w:tcPr>
          <w:p w14:paraId="57C39E2E" w14:textId="26921203" w:rsidR="008547D8" w:rsidRPr="00E62589" w:rsidRDefault="008547D8" w:rsidP="00E62589">
            <w:pPr>
              <w:spacing w:line="260" w:lineRule="exact"/>
              <w:ind w:rightChars="127" w:right="267" w:firstLineChars="100" w:firstLine="210"/>
              <w:rPr>
                <w:rFonts w:ascii="ＭＳ 明朝" w:hAnsi="ＭＳ 明朝"/>
                <w:color w:val="000000"/>
                <w:szCs w:val="21"/>
              </w:rPr>
            </w:pPr>
            <w:r w:rsidRPr="00E62589">
              <w:rPr>
                <w:rFonts w:hint="eastAsia"/>
                <w:szCs w:val="21"/>
              </w:rPr>
              <w:t>14</w:t>
            </w:r>
            <w:r w:rsidRPr="00E62589">
              <w:rPr>
                <w:rFonts w:hint="eastAsia"/>
                <w:szCs w:val="21"/>
              </w:rPr>
              <w:t>：</w:t>
            </w:r>
            <w:r w:rsidR="00CF4C08">
              <w:rPr>
                <w:szCs w:val="21"/>
              </w:rPr>
              <w:t>4</w:t>
            </w:r>
            <w:r w:rsidRPr="00E62589">
              <w:rPr>
                <w:rFonts w:hint="eastAsia"/>
                <w:szCs w:val="21"/>
              </w:rPr>
              <w:t>0</w:t>
            </w:r>
            <w:r w:rsidRPr="00E62589">
              <w:rPr>
                <w:rFonts w:hint="eastAsia"/>
                <w:szCs w:val="21"/>
              </w:rPr>
              <w:t>～</w:t>
            </w:r>
            <w:r w:rsidRPr="00E62589">
              <w:rPr>
                <w:rFonts w:hint="eastAsia"/>
                <w:szCs w:val="21"/>
              </w:rPr>
              <w:t>15</w:t>
            </w:r>
            <w:r w:rsidRPr="00E62589">
              <w:rPr>
                <w:rFonts w:hint="eastAsia"/>
                <w:szCs w:val="21"/>
              </w:rPr>
              <w:t>：</w:t>
            </w:r>
            <w:r w:rsidRPr="00E62589">
              <w:rPr>
                <w:rFonts w:hint="eastAsia"/>
                <w:szCs w:val="21"/>
              </w:rPr>
              <w:t>50</w:t>
            </w:r>
          </w:p>
        </w:tc>
        <w:tc>
          <w:tcPr>
            <w:tcW w:w="7798" w:type="dxa"/>
          </w:tcPr>
          <w:p w14:paraId="06982BE6" w14:textId="06AB2EFA" w:rsidR="008547D8" w:rsidRPr="00E62589" w:rsidRDefault="001A7C26" w:rsidP="001A7C26">
            <w:pPr>
              <w:spacing w:line="260" w:lineRule="exact"/>
              <w:ind w:rightChars="127" w:right="267" w:firstLineChars="50" w:firstLine="105"/>
              <w:rPr>
                <w:rFonts w:asciiTheme="majorEastAsia" w:eastAsiaTheme="majorEastAsia" w:hAnsiTheme="majorEastAsia"/>
                <w:szCs w:val="21"/>
              </w:rPr>
            </w:pPr>
            <w:r>
              <w:rPr>
                <w:rFonts w:asciiTheme="majorEastAsia" w:eastAsiaTheme="majorEastAsia" w:hAnsiTheme="majorEastAsia" w:hint="eastAsia"/>
                <w:szCs w:val="21"/>
              </w:rPr>
              <w:t>【</w:t>
            </w:r>
            <w:r w:rsidR="008547D8" w:rsidRPr="00E62589">
              <w:rPr>
                <w:rFonts w:asciiTheme="majorEastAsia" w:eastAsiaTheme="majorEastAsia" w:hAnsiTheme="majorEastAsia" w:hint="eastAsia"/>
                <w:szCs w:val="21"/>
              </w:rPr>
              <w:t>講演２】「</w:t>
            </w:r>
            <w:r w:rsidR="00CF4C08" w:rsidRPr="00CF4C08">
              <w:rPr>
                <w:rFonts w:asciiTheme="majorEastAsia" w:eastAsiaTheme="majorEastAsia" w:hAnsiTheme="majorEastAsia" w:hint="eastAsia"/>
                <w:szCs w:val="21"/>
              </w:rPr>
              <w:t>自動運転に伴う電子部品の進展</w:t>
            </w:r>
            <w:r w:rsidR="008547D8" w:rsidRPr="00E62589">
              <w:rPr>
                <w:rFonts w:asciiTheme="majorEastAsia" w:eastAsiaTheme="majorEastAsia" w:hAnsiTheme="majorEastAsia" w:hint="eastAsia"/>
                <w:szCs w:val="21"/>
              </w:rPr>
              <w:t>」</w:t>
            </w:r>
          </w:p>
          <w:p w14:paraId="455C5700" w14:textId="77777777" w:rsidR="00CF4C08" w:rsidRDefault="00CF4C08" w:rsidP="001A7C26">
            <w:pPr>
              <w:spacing w:line="260" w:lineRule="exact"/>
              <w:ind w:rightChars="127" w:right="267" w:firstLineChars="100" w:firstLine="210"/>
              <w:rPr>
                <w:szCs w:val="21"/>
              </w:rPr>
            </w:pPr>
            <w:r w:rsidRPr="00CF4C08">
              <w:rPr>
                <w:rFonts w:hint="eastAsia"/>
                <w:szCs w:val="21"/>
              </w:rPr>
              <w:t>栗原光技術士事務所</w:t>
            </w:r>
            <w:r>
              <w:rPr>
                <w:rFonts w:hint="eastAsia"/>
                <w:szCs w:val="21"/>
              </w:rPr>
              <w:t xml:space="preserve"> </w:t>
            </w:r>
            <w:r w:rsidRPr="00CF4C08">
              <w:rPr>
                <w:rFonts w:hint="eastAsia"/>
                <w:szCs w:val="21"/>
              </w:rPr>
              <w:t>代表</w:t>
            </w:r>
            <w:r>
              <w:rPr>
                <w:rFonts w:hint="eastAsia"/>
                <w:szCs w:val="21"/>
              </w:rPr>
              <w:t xml:space="preserve">　</w:t>
            </w:r>
            <w:r w:rsidRPr="00CF4C08">
              <w:rPr>
                <w:rFonts w:hint="eastAsia"/>
                <w:szCs w:val="21"/>
              </w:rPr>
              <w:t>栗原光一郎</w:t>
            </w:r>
            <w:r w:rsidR="008547D8" w:rsidRPr="00E62589">
              <w:rPr>
                <w:rFonts w:hint="eastAsia"/>
                <w:szCs w:val="21"/>
              </w:rPr>
              <w:t xml:space="preserve">　</w:t>
            </w:r>
          </w:p>
          <w:p w14:paraId="16D8BA39" w14:textId="2F4D5901" w:rsidR="008547D8" w:rsidRPr="00CF4C08" w:rsidRDefault="008547D8" w:rsidP="001A7C26">
            <w:pPr>
              <w:spacing w:line="260" w:lineRule="exact"/>
              <w:ind w:rightChars="127" w:right="267" w:firstLineChars="100" w:firstLine="210"/>
              <w:rPr>
                <w:szCs w:val="21"/>
              </w:rPr>
            </w:pPr>
            <w:r w:rsidRPr="00E62589">
              <w:rPr>
                <w:rFonts w:hint="eastAsia"/>
                <w:szCs w:val="21"/>
              </w:rPr>
              <w:t>技術士（化学部門</w:t>
            </w:r>
            <w:r w:rsidR="00CF4C08">
              <w:rPr>
                <w:rFonts w:hint="eastAsia"/>
                <w:szCs w:val="21"/>
              </w:rPr>
              <w:t>／総合技術監理部門</w:t>
            </w:r>
            <w:r w:rsidRPr="00E62589">
              <w:rPr>
                <w:rFonts w:hint="eastAsia"/>
                <w:szCs w:val="21"/>
              </w:rPr>
              <w:t xml:space="preserve">）　　</w:t>
            </w:r>
          </w:p>
        </w:tc>
      </w:tr>
      <w:tr w:rsidR="008547D8" w14:paraId="0F08F460" w14:textId="77777777" w:rsidTr="00810123">
        <w:trPr>
          <w:trHeight w:val="284"/>
        </w:trPr>
        <w:tc>
          <w:tcPr>
            <w:tcW w:w="2127" w:type="dxa"/>
          </w:tcPr>
          <w:p w14:paraId="5321CE39" w14:textId="77777777" w:rsidR="008547D8" w:rsidRPr="00E62589" w:rsidRDefault="008547D8" w:rsidP="00E62589">
            <w:pPr>
              <w:spacing w:line="260" w:lineRule="exact"/>
              <w:ind w:rightChars="127" w:right="267" w:firstLineChars="100" w:firstLine="210"/>
              <w:rPr>
                <w:rFonts w:ascii="ＭＳ 明朝" w:hAnsi="ＭＳ 明朝"/>
                <w:color w:val="000000"/>
                <w:szCs w:val="21"/>
              </w:rPr>
            </w:pPr>
            <w:r w:rsidRPr="00E62589">
              <w:rPr>
                <w:rFonts w:hint="eastAsia"/>
                <w:szCs w:val="21"/>
              </w:rPr>
              <w:t>15</w:t>
            </w:r>
            <w:r w:rsidRPr="00E62589">
              <w:rPr>
                <w:rFonts w:hint="eastAsia"/>
                <w:szCs w:val="21"/>
              </w:rPr>
              <w:t>：</w:t>
            </w:r>
            <w:r w:rsidRPr="00E62589">
              <w:rPr>
                <w:rFonts w:hint="eastAsia"/>
                <w:szCs w:val="21"/>
              </w:rPr>
              <w:t>50</w:t>
            </w:r>
            <w:r w:rsidRPr="00E62589">
              <w:rPr>
                <w:rFonts w:hint="eastAsia"/>
                <w:szCs w:val="21"/>
              </w:rPr>
              <w:t>～</w:t>
            </w:r>
            <w:r w:rsidRPr="00E62589">
              <w:rPr>
                <w:rFonts w:hint="eastAsia"/>
                <w:szCs w:val="21"/>
              </w:rPr>
              <w:t>16</w:t>
            </w:r>
            <w:r w:rsidRPr="00E62589">
              <w:rPr>
                <w:rFonts w:hint="eastAsia"/>
                <w:szCs w:val="21"/>
              </w:rPr>
              <w:t>：</w:t>
            </w:r>
            <w:r w:rsidRPr="00E62589">
              <w:rPr>
                <w:rFonts w:hint="eastAsia"/>
                <w:szCs w:val="21"/>
              </w:rPr>
              <w:t>00</w:t>
            </w:r>
          </w:p>
        </w:tc>
        <w:tc>
          <w:tcPr>
            <w:tcW w:w="7798" w:type="dxa"/>
          </w:tcPr>
          <w:p w14:paraId="52F152F9" w14:textId="1CAAE64E" w:rsidR="008547D8" w:rsidRPr="00E62589" w:rsidRDefault="00F62304" w:rsidP="00E62589">
            <w:pPr>
              <w:spacing w:line="260" w:lineRule="exact"/>
              <w:ind w:rightChars="127" w:right="267" w:firstLineChars="50" w:firstLine="105"/>
              <w:rPr>
                <w:rFonts w:ascii="ＭＳ 明朝" w:hAnsi="ＭＳ 明朝"/>
                <w:color w:val="000000"/>
                <w:szCs w:val="21"/>
              </w:rPr>
            </w:pPr>
            <w:r w:rsidRPr="00F62304">
              <w:rPr>
                <w:rFonts w:ascii="ＭＳ 明朝" w:hAnsi="ＭＳ 明朝" w:hint="eastAsia"/>
                <w:color w:val="000000"/>
                <w:szCs w:val="21"/>
              </w:rPr>
              <w:t xml:space="preserve">閉会の挨拶　　</w:t>
            </w:r>
            <w:r w:rsidR="001A7C26">
              <w:rPr>
                <w:rFonts w:ascii="ＭＳ 明朝" w:hAnsi="ＭＳ 明朝" w:hint="eastAsia"/>
                <w:color w:val="000000"/>
                <w:szCs w:val="21"/>
              </w:rPr>
              <w:t xml:space="preserve"> </w:t>
            </w:r>
            <w:r w:rsidRPr="00F62304">
              <w:rPr>
                <w:rFonts w:ascii="ＭＳ 明朝" w:hAnsi="ＭＳ 明朝" w:hint="eastAsia"/>
                <w:color w:val="000000"/>
                <w:szCs w:val="21"/>
              </w:rPr>
              <w:t>化学／繊維／金属副部会長　櫻井　理孝　技術士（金属部門）</w:t>
            </w:r>
          </w:p>
        </w:tc>
      </w:tr>
    </w:tbl>
    <w:p w14:paraId="3EF0870A" w14:textId="0C7446D7" w:rsidR="00B40C0E" w:rsidRDefault="00F809FF" w:rsidP="001A6F1C">
      <w:pPr>
        <w:spacing w:line="260" w:lineRule="exact"/>
        <w:ind w:rightChars="127" w:right="267"/>
        <w:rPr>
          <w:rFonts w:ascii="ＭＳ 明朝" w:hAnsi="ＭＳ 明朝"/>
          <w:color w:val="000000"/>
          <w:sz w:val="22"/>
          <w:szCs w:val="22"/>
        </w:rPr>
      </w:pPr>
      <w:r>
        <w:rPr>
          <w:rFonts w:ascii="ＭＳ ゴシック" w:eastAsia="ＭＳ ゴシック" w:hAnsi="ＭＳ 明朝" w:hint="eastAsia"/>
          <w:color w:val="000000"/>
          <w:sz w:val="22"/>
          <w:szCs w:val="22"/>
        </w:rPr>
        <w:t>３</w:t>
      </w:r>
      <w:r w:rsidR="00B70877">
        <w:rPr>
          <w:rFonts w:ascii="ＭＳ ゴシック" w:eastAsia="ＭＳ ゴシック" w:hAnsi="ＭＳ 明朝" w:hint="eastAsia"/>
          <w:color w:val="000000"/>
          <w:sz w:val="22"/>
          <w:szCs w:val="22"/>
        </w:rPr>
        <w:t>．</w:t>
      </w:r>
      <w:r>
        <w:rPr>
          <w:rFonts w:ascii="ＭＳ ゴシック" w:eastAsia="ＭＳ ゴシック" w:hAnsi="ＭＳ 明朝" w:hint="eastAsia"/>
          <w:color w:val="000000"/>
          <w:sz w:val="22"/>
          <w:szCs w:val="22"/>
        </w:rPr>
        <w:t>オンライン</w:t>
      </w:r>
      <w:r w:rsidR="00B70877">
        <w:rPr>
          <w:rFonts w:ascii="ＭＳ ゴシック" w:eastAsia="ＭＳ ゴシック" w:hAnsi="ＭＳ 明朝" w:hint="eastAsia"/>
          <w:color w:val="000000"/>
          <w:sz w:val="22"/>
          <w:szCs w:val="22"/>
        </w:rPr>
        <w:t>講演会</w:t>
      </w:r>
      <w:r w:rsidR="00B70877">
        <w:rPr>
          <w:rFonts w:ascii="ＭＳ 明朝" w:hAnsi="ＭＳ 明朝" w:hint="eastAsia"/>
          <w:color w:val="000000"/>
          <w:sz w:val="22"/>
          <w:szCs w:val="22"/>
        </w:rPr>
        <w:t xml:space="preserve">　プログラム</w:t>
      </w:r>
      <w:r w:rsidR="009C773D">
        <w:rPr>
          <w:rFonts w:ascii="ＭＳ 明朝" w:hAnsi="ＭＳ 明朝" w:hint="eastAsia"/>
          <w:color w:val="000000"/>
          <w:sz w:val="22"/>
          <w:szCs w:val="22"/>
        </w:rPr>
        <w:t>（敬称略）</w:t>
      </w:r>
    </w:p>
    <w:p w14:paraId="264DF7C4" w14:textId="0F38D27A" w:rsidR="00B70877" w:rsidRDefault="00B70877" w:rsidP="00D0744B">
      <w:pPr>
        <w:spacing w:line="140" w:lineRule="exact"/>
        <w:ind w:right="267"/>
        <w:rPr>
          <w:rFonts w:ascii="ＭＳ 明朝"/>
          <w:sz w:val="22"/>
          <w:szCs w:val="22"/>
        </w:rPr>
      </w:pPr>
    </w:p>
    <w:p w14:paraId="1826E97B" w14:textId="2D8BD940" w:rsidR="00B70877" w:rsidRPr="005E0AE0" w:rsidRDefault="001C1764" w:rsidP="001A7C26">
      <w:pPr>
        <w:spacing w:line="280" w:lineRule="exact"/>
        <w:ind w:right="267"/>
        <w:rPr>
          <w:rFonts w:ascii="ＭＳ ゴシック" w:eastAsia="ＭＳ ゴシック" w:hAnsi="ＭＳ 明朝"/>
          <w:sz w:val="22"/>
          <w:szCs w:val="22"/>
        </w:rPr>
      </w:pPr>
      <w:r>
        <w:rPr>
          <w:rFonts w:ascii="ＭＳ ゴシック" w:eastAsia="ＭＳ ゴシック" w:hAnsi="ＭＳ 明朝" w:hint="eastAsia"/>
          <w:sz w:val="22"/>
          <w:szCs w:val="22"/>
        </w:rPr>
        <w:t>４</w:t>
      </w:r>
      <w:r w:rsidR="00B70877">
        <w:rPr>
          <w:rFonts w:ascii="ＭＳ ゴシック" w:eastAsia="ＭＳ ゴシック" w:hAnsi="ＭＳ 明朝" w:hint="eastAsia"/>
          <w:color w:val="000000"/>
          <w:sz w:val="22"/>
          <w:szCs w:val="22"/>
        </w:rPr>
        <w:t>．定員、対象、参加費、ＣＰＤ</w:t>
      </w:r>
    </w:p>
    <w:p w14:paraId="27D7CDE8" w14:textId="31249299" w:rsidR="00B70877" w:rsidRPr="007F78B9" w:rsidRDefault="00B70877" w:rsidP="001A7C26">
      <w:pPr>
        <w:numPr>
          <w:ilvl w:val="0"/>
          <w:numId w:val="1"/>
        </w:numPr>
        <w:tabs>
          <w:tab w:val="clear" w:pos="899"/>
          <w:tab w:val="num" w:pos="567"/>
        </w:tabs>
        <w:spacing w:line="280" w:lineRule="exact"/>
        <w:ind w:left="720" w:right="267" w:hanging="578"/>
        <w:rPr>
          <w:rFonts w:ascii="ＭＳ 明朝"/>
          <w:color w:val="000000"/>
          <w:sz w:val="22"/>
          <w:szCs w:val="22"/>
        </w:rPr>
      </w:pPr>
      <w:r w:rsidRPr="007F78B9">
        <w:rPr>
          <w:rFonts w:ascii="ＭＳ 明朝" w:hAnsi="ＭＳ 明朝" w:hint="eastAsia"/>
          <w:color w:val="000000"/>
          <w:sz w:val="22"/>
          <w:szCs w:val="22"/>
        </w:rPr>
        <w:t>定　員</w:t>
      </w:r>
      <w:r w:rsidRPr="007F78B9">
        <w:rPr>
          <w:rFonts w:ascii="ＭＳ 明朝" w:hAnsi="ＭＳ 明朝" w:hint="eastAsia"/>
          <w:color w:val="000000" w:themeColor="text1"/>
          <w:sz w:val="22"/>
          <w:szCs w:val="22"/>
        </w:rPr>
        <w:t xml:space="preserve">　</w:t>
      </w:r>
      <w:r w:rsidR="00D31699" w:rsidRPr="007F78B9">
        <w:rPr>
          <w:rFonts w:ascii="ＭＳ 明朝" w:hAnsi="ＭＳ 明朝" w:hint="eastAsia"/>
          <w:color w:val="000000" w:themeColor="text1"/>
          <w:sz w:val="22"/>
          <w:szCs w:val="22"/>
        </w:rPr>
        <w:t>100</w:t>
      </w:r>
      <w:r w:rsidR="00E308C1" w:rsidRPr="007F78B9">
        <w:rPr>
          <w:rFonts w:ascii="ＭＳ 明朝" w:hAnsi="ＭＳ 明朝" w:hint="eastAsia"/>
          <w:color w:val="000000" w:themeColor="text1"/>
          <w:sz w:val="22"/>
          <w:szCs w:val="22"/>
        </w:rPr>
        <w:t>名程度</w:t>
      </w:r>
    </w:p>
    <w:p w14:paraId="1D02F5EE" w14:textId="4484BAA9" w:rsidR="00B70877" w:rsidRPr="007F78B9" w:rsidRDefault="00B70877" w:rsidP="001A7C26">
      <w:pPr>
        <w:numPr>
          <w:ilvl w:val="0"/>
          <w:numId w:val="1"/>
        </w:numPr>
        <w:tabs>
          <w:tab w:val="clear" w:pos="899"/>
          <w:tab w:val="num" w:pos="567"/>
        </w:tabs>
        <w:spacing w:line="280" w:lineRule="exact"/>
        <w:ind w:left="720" w:right="267" w:hanging="578"/>
        <w:rPr>
          <w:rFonts w:ascii="ＭＳ 明朝"/>
          <w:color w:val="000000" w:themeColor="text1"/>
          <w:sz w:val="22"/>
          <w:szCs w:val="22"/>
        </w:rPr>
      </w:pPr>
      <w:r w:rsidRPr="007F78B9">
        <w:rPr>
          <w:rFonts w:ascii="ＭＳ 明朝" w:hAnsi="ＭＳ 明朝" w:hint="eastAsia"/>
          <w:color w:val="000000"/>
          <w:sz w:val="22"/>
          <w:szCs w:val="22"/>
        </w:rPr>
        <w:t xml:space="preserve">対　象　</w:t>
      </w:r>
      <w:r w:rsidR="00E308C1" w:rsidRPr="007F78B9">
        <w:rPr>
          <w:rFonts w:ascii="ＭＳ 明朝" w:hAnsi="ＭＳ 明朝" w:hint="eastAsia"/>
          <w:color w:val="000000" w:themeColor="text1"/>
          <w:sz w:val="22"/>
          <w:szCs w:val="22"/>
        </w:rPr>
        <w:t>日本</w:t>
      </w:r>
      <w:r w:rsidRPr="007F78B9">
        <w:rPr>
          <w:rFonts w:ascii="ＭＳ 明朝" w:hAnsi="ＭＳ 明朝" w:hint="eastAsia"/>
          <w:color w:val="000000" w:themeColor="text1"/>
          <w:spacing w:val="-10"/>
          <w:sz w:val="22"/>
          <w:szCs w:val="22"/>
        </w:rPr>
        <w:t>技術士</w:t>
      </w:r>
      <w:r w:rsidR="00F809FF" w:rsidRPr="007F78B9">
        <w:rPr>
          <w:rFonts w:ascii="ＭＳ 明朝" w:hAnsi="ＭＳ 明朝" w:hint="eastAsia"/>
          <w:color w:val="000000" w:themeColor="text1"/>
          <w:spacing w:val="-10"/>
          <w:sz w:val="22"/>
          <w:szCs w:val="22"/>
        </w:rPr>
        <w:t>会会員</w:t>
      </w:r>
      <w:r w:rsidR="00E308C1" w:rsidRPr="007F78B9">
        <w:rPr>
          <w:rFonts w:ascii="ＭＳ 明朝" w:hAnsi="ＭＳ 明朝" w:hint="eastAsia"/>
          <w:color w:val="000000" w:themeColor="text1"/>
          <w:spacing w:val="-10"/>
          <w:sz w:val="22"/>
          <w:szCs w:val="22"/>
        </w:rPr>
        <w:t>、中国本部会誌購読者</w:t>
      </w:r>
    </w:p>
    <w:p w14:paraId="590CEC32" w14:textId="77777777" w:rsidR="0034529A" w:rsidRDefault="00B70877" w:rsidP="001A7C26">
      <w:pPr>
        <w:numPr>
          <w:ilvl w:val="0"/>
          <w:numId w:val="1"/>
        </w:numPr>
        <w:tabs>
          <w:tab w:val="clear" w:pos="899"/>
          <w:tab w:val="num" w:pos="567"/>
        </w:tabs>
        <w:spacing w:line="280" w:lineRule="exact"/>
        <w:ind w:left="720" w:right="267" w:hanging="578"/>
        <w:rPr>
          <w:rFonts w:ascii="ＭＳ 明朝"/>
          <w:color w:val="000000"/>
          <w:sz w:val="22"/>
          <w:szCs w:val="22"/>
        </w:rPr>
      </w:pPr>
      <w:r>
        <w:rPr>
          <w:rFonts w:ascii="ＭＳ 明朝" w:hAnsi="ＭＳ 明朝" w:hint="eastAsia"/>
          <w:color w:val="000000"/>
          <w:sz w:val="22"/>
          <w:szCs w:val="22"/>
        </w:rPr>
        <w:t xml:space="preserve">参加費　</w:t>
      </w:r>
      <w:r w:rsidR="00737BB4">
        <w:rPr>
          <w:rFonts w:ascii="ＭＳ 明朝" w:hAnsi="ＭＳ 明朝" w:hint="eastAsia"/>
          <w:color w:val="000000"/>
          <w:sz w:val="22"/>
          <w:szCs w:val="22"/>
        </w:rPr>
        <w:t>無料</w:t>
      </w:r>
    </w:p>
    <w:p w14:paraId="17020928" w14:textId="77777777" w:rsidR="0034529A" w:rsidRPr="0034529A" w:rsidRDefault="0034529A" w:rsidP="001A7C26">
      <w:pPr>
        <w:numPr>
          <w:ilvl w:val="0"/>
          <w:numId w:val="1"/>
        </w:numPr>
        <w:tabs>
          <w:tab w:val="clear" w:pos="899"/>
          <w:tab w:val="num" w:pos="567"/>
        </w:tabs>
        <w:spacing w:line="280" w:lineRule="exact"/>
        <w:ind w:left="720" w:right="267" w:hanging="578"/>
        <w:rPr>
          <w:rFonts w:ascii="ＭＳ 明朝"/>
          <w:color w:val="000000"/>
          <w:sz w:val="22"/>
          <w:szCs w:val="22"/>
        </w:rPr>
      </w:pPr>
      <w:r w:rsidRPr="0034529A">
        <w:rPr>
          <w:rFonts w:ascii="ＭＳ 明朝" w:hAnsi="ＭＳ 明朝" w:hint="eastAsia"/>
          <w:color w:val="000000"/>
          <w:spacing w:val="2"/>
          <w:kern w:val="0"/>
          <w:szCs w:val="21"/>
        </w:rPr>
        <w:t>ＣＰＤ時間：オンライン方式は、「ＣＰＤ参加票」は発行しません。「</w:t>
      </w:r>
      <w:r w:rsidRPr="0034529A">
        <w:rPr>
          <w:rFonts w:ascii="ＭＳ Ｐゴシック" w:eastAsia="ＭＳ Ｐゴシック" w:hAnsi="ＭＳ Ｐゴシック" w:hint="eastAsia"/>
          <w:color w:val="000000"/>
          <w:spacing w:val="2"/>
          <w:kern w:val="0"/>
          <w:szCs w:val="21"/>
        </w:rPr>
        <w:t>COVID-19拡大の影響に伴う</w:t>
      </w:r>
    </w:p>
    <w:p w14:paraId="3B0CBFF8" w14:textId="00715622" w:rsidR="0034529A" w:rsidRPr="0034529A" w:rsidRDefault="0034529A" w:rsidP="001A7C26">
      <w:pPr>
        <w:spacing w:line="280" w:lineRule="exact"/>
        <w:ind w:left="720" w:right="267"/>
        <w:rPr>
          <w:rFonts w:ascii="ＭＳ 明朝"/>
          <w:color w:val="000000"/>
          <w:sz w:val="22"/>
          <w:szCs w:val="22"/>
        </w:rPr>
      </w:pPr>
      <w:r w:rsidRPr="0034529A">
        <w:rPr>
          <w:rFonts w:ascii="ＭＳ Ｐゴシック" w:eastAsia="ＭＳ Ｐゴシック" w:hAnsi="ＭＳ Ｐゴシック" w:hint="eastAsia"/>
          <w:color w:val="000000"/>
          <w:spacing w:val="2"/>
          <w:kern w:val="0"/>
          <w:szCs w:val="21"/>
        </w:rPr>
        <w:t>技術士CPD登録の臨時運用対応</w:t>
      </w:r>
      <w:r w:rsidRPr="0034529A">
        <w:rPr>
          <w:rFonts w:ascii="ＭＳ 明朝" w:hAnsi="ＭＳ 明朝" w:hint="eastAsia"/>
          <w:color w:val="000000"/>
          <w:spacing w:val="2"/>
          <w:kern w:val="0"/>
          <w:szCs w:val="21"/>
        </w:rPr>
        <w:t>」</w:t>
      </w:r>
      <w:r w:rsidRPr="0034529A">
        <w:rPr>
          <w:rFonts w:ascii="ＭＳ 明朝" w:hAnsi="ＭＳ 明朝" w:hint="eastAsia"/>
          <w:color w:val="000000"/>
          <w:spacing w:val="2"/>
          <w:kern w:val="0"/>
          <w:szCs w:val="21"/>
          <w:vertAlign w:val="superscript"/>
        </w:rPr>
        <w:t>※</w:t>
      </w:r>
      <w:r w:rsidRPr="0034529A">
        <w:rPr>
          <w:rFonts w:ascii="ＭＳ 明朝" w:hAnsi="ＭＳ 明朝" w:hint="eastAsia"/>
          <w:color w:val="000000"/>
          <w:spacing w:val="2"/>
          <w:kern w:val="0"/>
          <w:szCs w:val="21"/>
        </w:rPr>
        <w:t>（30時間まで）の対象になります。</w:t>
      </w:r>
    </w:p>
    <w:p w14:paraId="732D6A87" w14:textId="00621AD1" w:rsidR="0034529A" w:rsidRPr="0034529A" w:rsidRDefault="0034529A" w:rsidP="001A7C26">
      <w:pPr>
        <w:adjustRightInd w:val="0"/>
        <w:spacing w:line="280" w:lineRule="exact"/>
        <w:ind w:firstLineChars="100" w:firstLine="214"/>
        <w:jc w:val="left"/>
        <w:rPr>
          <w:rFonts w:ascii="ＭＳ 明朝" w:hAnsi="Courier New"/>
          <w:spacing w:val="2"/>
          <w:kern w:val="0"/>
          <w:szCs w:val="20"/>
        </w:rPr>
      </w:pPr>
      <w:r w:rsidRPr="0034529A">
        <w:rPr>
          <w:rFonts w:ascii="ＭＳ Ｐ明朝" w:eastAsia="ＭＳ Ｐ明朝" w:hAnsi="ＭＳ Ｐ明朝" w:hint="eastAsia"/>
          <w:color w:val="000000"/>
          <w:spacing w:val="2"/>
          <w:kern w:val="0"/>
          <w:szCs w:val="21"/>
        </w:rPr>
        <w:t xml:space="preserve">　　</w:t>
      </w:r>
      <w:r>
        <w:rPr>
          <w:rFonts w:ascii="ＭＳ Ｐ明朝" w:eastAsia="ＭＳ Ｐ明朝" w:hAnsi="ＭＳ Ｐ明朝" w:hint="eastAsia"/>
          <w:color w:val="000000"/>
          <w:spacing w:val="2"/>
          <w:kern w:val="0"/>
          <w:szCs w:val="21"/>
        </w:rPr>
        <w:t xml:space="preserve"> </w:t>
      </w:r>
      <w:r>
        <w:rPr>
          <w:rFonts w:ascii="ＭＳ Ｐ明朝" w:eastAsia="ＭＳ Ｐ明朝" w:hAnsi="ＭＳ Ｐ明朝"/>
          <w:color w:val="000000"/>
          <w:spacing w:val="2"/>
          <w:kern w:val="0"/>
          <w:szCs w:val="21"/>
        </w:rPr>
        <w:t xml:space="preserve"> </w:t>
      </w:r>
      <w:r w:rsidRPr="0034529A">
        <w:rPr>
          <w:rFonts w:ascii="ＭＳ Ｐ明朝" w:eastAsia="ＭＳ Ｐ明朝" w:hAnsi="ＭＳ Ｐ明朝" w:hint="eastAsia"/>
          <w:color w:val="000000"/>
          <w:spacing w:val="2"/>
          <w:kern w:val="0"/>
          <w:szCs w:val="21"/>
        </w:rPr>
        <w:t>※）：</w:t>
      </w:r>
      <w:r w:rsidR="00243729">
        <w:fldChar w:fldCharType="begin"/>
      </w:r>
      <w:r w:rsidR="00243729">
        <w:instrText xml:space="preserve"> HYPERLINK "https://www.engineer.or.jp/c_topics/007/attached/attach_7182_1.pdf" </w:instrText>
      </w:r>
      <w:r w:rsidR="00243729">
        <w:fldChar w:fldCharType="separate"/>
      </w:r>
      <w:r w:rsidRPr="0034529A">
        <w:rPr>
          <w:rFonts w:ascii="ＭＳ 明朝" w:hAnsi="Courier New" w:hint="eastAsia"/>
          <w:color w:val="0000FF"/>
          <w:spacing w:val="2"/>
          <w:kern w:val="0"/>
          <w:szCs w:val="20"/>
          <w:u w:val="single"/>
        </w:rPr>
        <w:t>https://www.engineer.or.jp/c_topics/007/attached/attach_7182_1.pdf</w:t>
      </w:r>
      <w:r w:rsidR="00243729">
        <w:rPr>
          <w:rFonts w:ascii="ＭＳ 明朝" w:hAnsi="Courier New"/>
          <w:color w:val="0000FF"/>
          <w:spacing w:val="2"/>
          <w:kern w:val="0"/>
          <w:szCs w:val="20"/>
          <w:u w:val="single"/>
        </w:rPr>
        <w:fldChar w:fldCharType="end"/>
      </w:r>
    </w:p>
    <w:p w14:paraId="04CE5060" w14:textId="77777777" w:rsidR="00927224" w:rsidRPr="00927224" w:rsidRDefault="00927224" w:rsidP="001A7C26">
      <w:pPr>
        <w:spacing w:line="100" w:lineRule="exact"/>
        <w:ind w:right="267"/>
        <w:rPr>
          <w:rFonts w:ascii="ＭＳ 明朝"/>
          <w:color w:val="000000"/>
          <w:sz w:val="22"/>
          <w:szCs w:val="22"/>
        </w:rPr>
      </w:pPr>
    </w:p>
    <w:p w14:paraId="2C625FBE" w14:textId="2FCBF45B" w:rsidR="00B70877" w:rsidRPr="001C1764" w:rsidRDefault="001C1764" w:rsidP="00917866">
      <w:pPr>
        <w:ind w:right="267"/>
        <w:rPr>
          <w:rFonts w:asciiTheme="majorEastAsia" w:eastAsiaTheme="majorEastAsia" w:hAnsiTheme="majorEastAsia"/>
          <w:color w:val="000000"/>
          <w:sz w:val="22"/>
          <w:szCs w:val="22"/>
        </w:rPr>
      </w:pPr>
      <w:r w:rsidRPr="001C1764">
        <w:rPr>
          <w:rFonts w:asciiTheme="majorEastAsia" w:eastAsiaTheme="majorEastAsia" w:hAnsiTheme="majorEastAsia" w:hint="eastAsia"/>
          <w:color w:val="000000"/>
          <w:sz w:val="22"/>
          <w:szCs w:val="22"/>
        </w:rPr>
        <w:t>５</w:t>
      </w:r>
      <w:r w:rsidR="00B70877" w:rsidRPr="001C1764">
        <w:rPr>
          <w:rFonts w:asciiTheme="majorEastAsia" w:eastAsiaTheme="majorEastAsia" w:hAnsiTheme="majorEastAsia" w:hint="eastAsia"/>
          <w:color w:val="000000"/>
          <w:sz w:val="22"/>
          <w:szCs w:val="22"/>
        </w:rPr>
        <w:t>．申</w:t>
      </w:r>
      <w:r w:rsidR="00FF16DC" w:rsidRPr="001C1764">
        <w:rPr>
          <w:rFonts w:asciiTheme="majorEastAsia" w:eastAsiaTheme="majorEastAsia" w:hAnsiTheme="majorEastAsia" w:hint="eastAsia"/>
          <w:color w:val="000000"/>
          <w:sz w:val="22"/>
          <w:szCs w:val="22"/>
        </w:rPr>
        <w:t>し</w:t>
      </w:r>
      <w:r w:rsidR="00B70877" w:rsidRPr="001C1764">
        <w:rPr>
          <w:rFonts w:asciiTheme="majorEastAsia" w:eastAsiaTheme="majorEastAsia" w:hAnsiTheme="majorEastAsia" w:hint="eastAsia"/>
          <w:color w:val="000000"/>
          <w:sz w:val="22"/>
          <w:szCs w:val="22"/>
        </w:rPr>
        <w:t>込</w:t>
      </w:r>
      <w:r w:rsidR="00FF16DC" w:rsidRPr="001C1764">
        <w:rPr>
          <w:rFonts w:asciiTheme="majorEastAsia" w:eastAsiaTheme="majorEastAsia" w:hAnsiTheme="majorEastAsia" w:hint="eastAsia"/>
          <w:color w:val="000000"/>
          <w:sz w:val="22"/>
          <w:szCs w:val="22"/>
        </w:rPr>
        <w:t>み</w:t>
      </w:r>
      <w:r w:rsidR="00B70877" w:rsidRPr="001C1764">
        <w:rPr>
          <w:rFonts w:asciiTheme="majorEastAsia" w:eastAsiaTheme="majorEastAsia" w:hAnsiTheme="majorEastAsia" w:hint="eastAsia"/>
          <w:color w:val="000000"/>
          <w:sz w:val="22"/>
          <w:szCs w:val="22"/>
        </w:rPr>
        <w:t>について</w:t>
      </w:r>
    </w:p>
    <w:p w14:paraId="54FFB737" w14:textId="3F92ECC5" w:rsidR="00B70877" w:rsidRPr="007F78B9" w:rsidRDefault="00B70877" w:rsidP="001A7C26">
      <w:pPr>
        <w:numPr>
          <w:ilvl w:val="0"/>
          <w:numId w:val="2"/>
        </w:numPr>
        <w:tabs>
          <w:tab w:val="clear" w:pos="721"/>
          <w:tab w:val="num" w:pos="567"/>
        </w:tabs>
        <w:spacing w:line="280" w:lineRule="exact"/>
        <w:ind w:right="267" w:hanging="579"/>
        <w:rPr>
          <w:rFonts w:ascii="ＭＳ 明朝"/>
          <w:bCs/>
          <w:szCs w:val="21"/>
        </w:rPr>
      </w:pPr>
      <w:r w:rsidRPr="007F78B9">
        <w:rPr>
          <w:rFonts w:ascii="ＭＳ 明朝" w:hAnsi="ＭＳ 明朝" w:hint="eastAsia"/>
          <w:bCs/>
          <w:color w:val="000000"/>
          <w:sz w:val="22"/>
          <w:szCs w:val="22"/>
        </w:rPr>
        <w:t>締め切り</w:t>
      </w:r>
      <w:r w:rsidRPr="007F78B9">
        <w:rPr>
          <w:rFonts w:ascii="ＭＳ 明朝" w:hAnsi="ＭＳ 明朝" w:hint="eastAsia"/>
          <w:bCs/>
          <w:szCs w:val="21"/>
        </w:rPr>
        <w:t xml:space="preserve">　</w:t>
      </w:r>
      <w:r w:rsidR="00036BFF" w:rsidRPr="007F78B9">
        <w:rPr>
          <w:rFonts w:ascii="ＭＳ 明朝" w:hAnsi="ＭＳ 明朝" w:hint="eastAsia"/>
          <w:bCs/>
          <w:szCs w:val="21"/>
        </w:rPr>
        <w:t>20</w:t>
      </w:r>
      <w:r w:rsidR="00281EE2" w:rsidRPr="007F78B9">
        <w:rPr>
          <w:rFonts w:ascii="ＭＳ 明朝" w:hAnsi="ＭＳ 明朝"/>
          <w:bCs/>
          <w:szCs w:val="21"/>
        </w:rPr>
        <w:t>20</w:t>
      </w:r>
      <w:r w:rsidR="009C773D" w:rsidRPr="007F78B9">
        <w:rPr>
          <w:rFonts w:ascii="ＭＳ 明朝" w:hAnsi="ＭＳ 明朝" w:hint="eastAsia"/>
          <w:bCs/>
          <w:szCs w:val="21"/>
        </w:rPr>
        <w:t>年</w:t>
      </w:r>
      <w:r w:rsidR="00281EE2" w:rsidRPr="007F78B9">
        <w:rPr>
          <w:rFonts w:ascii="ＭＳ 明朝" w:hAnsi="ＭＳ 明朝"/>
          <w:bCs/>
          <w:szCs w:val="21"/>
        </w:rPr>
        <w:t>8</w:t>
      </w:r>
      <w:r w:rsidRPr="007F78B9">
        <w:rPr>
          <w:rFonts w:ascii="ＭＳ 明朝" w:hAnsi="ＭＳ 明朝" w:hint="eastAsia"/>
          <w:bCs/>
          <w:szCs w:val="21"/>
        </w:rPr>
        <w:t>月</w:t>
      </w:r>
      <w:r w:rsidR="000A6A97" w:rsidRPr="007F78B9">
        <w:rPr>
          <w:rFonts w:ascii="ＭＳ 明朝" w:hAnsi="ＭＳ 明朝" w:hint="eastAsia"/>
          <w:bCs/>
          <w:szCs w:val="21"/>
        </w:rPr>
        <w:t>20</w:t>
      </w:r>
      <w:r w:rsidR="00C15A01" w:rsidRPr="007F78B9">
        <w:rPr>
          <w:rFonts w:ascii="ＭＳ 明朝" w:hAnsi="ＭＳ 明朝" w:hint="eastAsia"/>
          <w:bCs/>
          <w:szCs w:val="21"/>
        </w:rPr>
        <w:t>日（</w:t>
      </w:r>
      <w:r w:rsidR="000A6A97" w:rsidRPr="007F78B9">
        <w:rPr>
          <w:rFonts w:ascii="ＭＳ 明朝" w:hAnsi="ＭＳ 明朝" w:hint="eastAsia"/>
          <w:bCs/>
          <w:szCs w:val="21"/>
        </w:rPr>
        <w:t>木</w:t>
      </w:r>
      <w:r w:rsidRPr="007F78B9">
        <w:rPr>
          <w:rFonts w:ascii="ＭＳ 明朝" w:hAnsi="ＭＳ 明朝" w:hint="eastAsia"/>
          <w:bCs/>
          <w:szCs w:val="21"/>
        </w:rPr>
        <w:t>）</w:t>
      </w:r>
    </w:p>
    <w:p w14:paraId="66DC5A4B" w14:textId="77777777" w:rsidR="0022010D" w:rsidRPr="0034529A" w:rsidRDefault="0022010D" w:rsidP="001A7C26">
      <w:pPr>
        <w:numPr>
          <w:ilvl w:val="0"/>
          <w:numId w:val="2"/>
        </w:numPr>
        <w:tabs>
          <w:tab w:val="clear" w:pos="721"/>
          <w:tab w:val="num" w:pos="567"/>
        </w:tabs>
        <w:spacing w:line="280" w:lineRule="exact"/>
        <w:ind w:left="720" w:right="267" w:hanging="578"/>
        <w:rPr>
          <w:rFonts w:ascii="ＭＳ 明朝"/>
          <w:szCs w:val="21"/>
        </w:rPr>
      </w:pPr>
      <w:bookmarkStart w:id="0" w:name="_Hlk45929236"/>
      <w:r>
        <w:rPr>
          <w:rFonts w:ascii="ＭＳ 明朝" w:hint="eastAsia"/>
          <w:szCs w:val="21"/>
        </w:rPr>
        <w:t>お問合せ</w:t>
      </w:r>
      <w:bookmarkStart w:id="1" w:name="_GoBack"/>
      <w:bookmarkEnd w:id="1"/>
      <w:r w:rsidRPr="0034529A">
        <w:rPr>
          <w:rFonts w:ascii="ＭＳ 明朝" w:hint="eastAsia"/>
          <w:szCs w:val="21"/>
        </w:rPr>
        <w:t>先　公益社団法人 日本技術士会 中国本部事務局 勝田</w:t>
      </w:r>
    </w:p>
    <w:p w14:paraId="2E80CC02" w14:textId="77777777" w:rsidR="0022010D" w:rsidRPr="0034529A" w:rsidRDefault="0022010D" w:rsidP="008C4A21">
      <w:pPr>
        <w:spacing w:line="280" w:lineRule="exact"/>
        <w:ind w:right="267" w:firstLineChars="900" w:firstLine="1890"/>
        <w:rPr>
          <w:rFonts w:ascii="ＭＳ 明朝"/>
          <w:szCs w:val="21"/>
        </w:rPr>
      </w:pPr>
      <w:r w:rsidRPr="0034529A">
        <w:rPr>
          <w:rFonts w:ascii="ＭＳ 明朝" w:hint="eastAsia"/>
          <w:szCs w:val="21"/>
        </w:rPr>
        <w:t>082-511-0305　FAX：082-511-0309  E-mail:ipej-hiro@rapid.ocn.ne.jp</w:t>
      </w:r>
    </w:p>
    <w:p w14:paraId="3F9A2296" w14:textId="1E1F3D9F" w:rsidR="001F1E0F" w:rsidRPr="00C27B62" w:rsidRDefault="0022010D" w:rsidP="001A7C26">
      <w:pPr>
        <w:numPr>
          <w:ilvl w:val="0"/>
          <w:numId w:val="2"/>
        </w:numPr>
        <w:tabs>
          <w:tab w:val="clear" w:pos="721"/>
          <w:tab w:val="num" w:pos="567"/>
        </w:tabs>
        <w:spacing w:line="280" w:lineRule="exact"/>
        <w:ind w:right="267" w:hanging="579"/>
        <w:rPr>
          <w:rFonts w:ascii="ＭＳ 明朝"/>
          <w:szCs w:val="21"/>
        </w:rPr>
      </w:pPr>
      <w:r w:rsidRPr="0034529A">
        <w:rPr>
          <w:rFonts w:ascii="ＭＳ 明朝" w:hint="eastAsia"/>
          <w:szCs w:val="21"/>
        </w:rPr>
        <w:t>参加申込みは、事務省力化のため、</w:t>
      </w:r>
      <w:r>
        <w:rPr>
          <w:rFonts w:ascii="ＭＳ 明朝" w:hint="eastAsia"/>
          <w:szCs w:val="21"/>
        </w:rPr>
        <w:t>次のインターネット申し込みフォーム</w:t>
      </w:r>
      <w:r w:rsidRPr="0034529A">
        <w:rPr>
          <w:rFonts w:ascii="ＭＳ 明朝" w:hint="eastAsia"/>
          <w:szCs w:val="21"/>
        </w:rPr>
        <w:t>か</w:t>
      </w:r>
      <w:r>
        <w:rPr>
          <w:rFonts w:ascii="ＭＳ 明朝" w:hint="eastAsia"/>
          <w:szCs w:val="21"/>
        </w:rPr>
        <w:t>ら</w:t>
      </w:r>
      <w:bookmarkStart w:id="2" w:name="_Hlk45929298"/>
      <w:bookmarkEnd w:id="0"/>
      <w:r w:rsidRPr="00EA2D40">
        <w:rPr>
          <w:rFonts w:ascii="ＭＳ 明朝" w:hint="eastAsia"/>
          <w:szCs w:val="21"/>
        </w:rPr>
        <w:t>お願いします。</w:t>
      </w:r>
      <w:bookmarkEnd w:id="2"/>
    </w:p>
    <w:p w14:paraId="20B2B90A" w14:textId="73902C22" w:rsidR="004356D1" w:rsidRPr="004356D1" w:rsidRDefault="00917866" w:rsidP="004356D1">
      <w:pPr>
        <w:spacing w:afterLines="40" w:after="144" w:line="440" w:lineRule="exact"/>
        <w:ind w:firstLineChars="100" w:firstLine="210"/>
        <w:rPr>
          <w:rFonts w:ascii="游ゴシック" w:eastAsia="游ゴシック" w:hAnsi="游ゴシック"/>
          <w:bCs/>
          <w:color w:val="000000" w:themeColor="text1"/>
          <w:sz w:val="22"/>
          <w:szCs w:val="22"/>
        </w:rPr>
      </w:pPr>
      <w:bookmarkStart w:id="3" w:name="_Hlk45965230"/>
      <w:r w:rsidRPr="00F65F95">
        <w:rPr>
          <w:rFonts w:hAnsi="ＭＳ 明朝" w:hint="eastAsia"/>
          <w:bCs/>
          <w:color w:val="000000" w:themeColor="text1"/>
          <w:szCs w:val="21"/>
        </w:rPr>
        <w:t>インターネット申込み</w:t>
      </w:r>
      <w:r w:rsidR="00BD4297" w:rsidRPr="00F65F95">
        <w:rPr>
          <w:rFonts w:hAnsi="ＭＳ 明朝" w:hint="eastAsia"/>
          <w:bCs/>
          <w:color w:val="000000" w:themeColor="text1"/>
          <w:szCs w:val="21"/>
        </w:rPr>
        <w:t xml:space="preserve">フォーム　</w:t>
      </w:r>
      <w:hyperlink r:id="rId8" w:history="1">
        <w:r w:rsidR="008124D6" w:rsidRPr="00F65F95">
          <w:rPr>
            <w:rStyle w:val="ac"/>
            <w:rFonts w:ascii="游ゴシック" w:eastAsia="游ゴシック" w:hAnsi="游ゴシック" w:hint="eastAsia"/>
            <w:b w:val="0"/>
            <w:bCs/>
            <w:color w:val="000000" w:themeColor="text1"/>
            <w:sz w:val="22"/>
            <w:szCs w:val="22"/>
          </w:rPr>
          <w:t>https://forms.gle/ePmbqzKB3cYXBE4F6</w:t>
        </w:r>
      </w:hyperlink>
    </w:p>
    <w:p w14:paraId="03697C18" w14:textId="7C895333" w:rsidR="00C27B62" w:rsidRDefault="004A5A54" w:rsidP="00F65F95">
      <w:pPr>
        <w:spacing w:line="280" w:lineRule="exact"/>
        <w:ind w:firstLineChars="100" w:firstLine="211"/>
        <w:outlineLvl w:val="0"/>
        <w:rPr>
          <w:rStyle w:val="ac"/>
          <w:rFonts w:hAnsi="ＭＳ 明朝"/>
          <w:bCs/>
          <w:szCs w:val="21"/>
        </w:rPr>
      </w:pPr>
      <w:r>
        <w:rPr>
          <w:rStyle w:val="ac"/>
          <w:rFonts w:hAnsi="ＭＳ 明朝" w:hint="eastAsia"/>
          <w:bCs/>
          <w:szCs w:val="21"/>
        </w:rPr>
        <w:t>※</w:t>
      </w:r>
      <w:r>
        <w:rPr>
          <w:rStyle w:val="ac"/>
          <w:rFonts w:hAnsi="ＭＳ 明朝" w:hint="eastAsia"/>
          <w:bCs/>
          <w:szCs w:val="21"/>
        </w:rPr>
        <w:t>Ctrl</w:t>
      </w:r>
      <w:r>
        <w:rPr>
          <w:rStyle w:val="ac"/>
          <w:rFonts w:hAnsi="ＭＳ 明朝" w:hint="eastAsia"/>
          <w:bCs/>
          <w:szCs w:val="21"/>
        </w:rPr>
        <w:t>キーを押しながら申込みフォームのリンクをクリックするか、ブラウザのアドレス欄にコピー</w:t>
      </w:r>
    </w:p>
    <w:p w14:paraId="1AE2B121" w14:textId="03EC53A8" w:rsidR="007F78B9" w:rsidRPr="00F65F95" w:rsidRDefault="004A5A54" w:rsidP="00F65F95">
      <w:pPr>
        <w:spacing w:line="280" w:lineRule="exact"/>
        <w:ind w:leftChars="100" w:left="421" w:hangingChars="100" w:hanging="211"/>
        <w:outlineLvl w:val="0"/>
        <w:rPr>
          <w:rFonts w:hAnsi="ＭＳ 明朝"/>
          <w:b/>
          <w:bCs/>
          <w:color w:val="333399"/>
          <w:szCs w:val="21"/>
        </w:rPr>
      </w:pPr>
      <w:r>
        <w:rPr>
          <w:rStyle w:val="ac"/>
          <w:rFonts w:hAnsi="ＭＳ 明朝" w:hint="eastAsia"/>
          <w:bCs/>
          <w:szCs w:val="21"/>
        </w:rPr>
        <w:t>して下さい。</w:t>
      </w:r>
      <w:bookmarkEnd w:id="3"/>
      <w:r w:rsidR="007F78B9">
        <w:rPr>
          <w:rFonts w:asciiTheme="majorEastAsia" w:eastAsiaTheme="majorEastAsia" w:hAnsiTheme="majorEastAsia"/>
          <w:b/>
          <w:sz w:val="22"/>
          <w:szCs w:val="28"/>
        </w:rPr>
        <w:br w:type="page"/>
      </w:r>
    </w:p>
    <w:p w14:paraId="178CE6F2" w14:textId="77777777" w:rsidR="007F78B9" w:rsidRDefault="007F78B9" w:rsidP="001C1764">
      <w:pPr>
        <w:rPr>
          <w:rFonts w:asciiTheme="majorEastAsia" w:eastAsiaTheme="majorEastAsia" w:hAnsiTheme="majorEastAsia"/>
          <w:b/>
          <w:sz w:val="22"/>
          <w:szCs w:val="28"/>
        </w:rPr>
      </w:pPr>
    </w:p>
    <w:p w14:paraId="13EAC590" w14:textId="05B1F83D" w:rsidR="00232DB9" w:rsidRPr="003118B9" w:rsidRDefault="001C1764" w:rsidP="001C1764">
      <w:pPr>
        <w:rPr>
          <w:rFonts w:asciiTheme="majorEastAsia" w:eastAsiaTheme="majorEastAsia" w:hAnsiTheme="majorEastAsia"/>
          <w:bCs/>
          <w:sz w:val="22"/>
          <w:szCs w:val="28"/>
        </w:rPr>
      </w:pPr>
      <w:r w:rsidRPr="003118B9">
        <w:rPr>
          <w:rFonts w:asciiTheme="majorEastAsia" w:eastAsiaTheme="majorEastAsia" w:hAnsiTheme="majorEastAsia" w:hint="eastAsia"/>
          <w:b/>
          <w:sz w:val="22"/>
          <w:szCs w:val="28"/>
        </w:rPr>
        <w:t>６</w:t>
      </w:r>
      <w:r w:rsidR="00AE1672" w:rsidRPr="003118B9">
        <w:rPr>
          <w:rFonts w:asciiTheme="majorEastAsia" w:eastAsiaTheme="majorEastAsia" w:hAnsiTheme="majorEastAsia" w:hint="eastAsia"/>
          <w:b/>
          <w:sz w:val="22"/>
          <w:szCs w:val="28"/>
        </w:rPr>
        <w:t>．</w:t>
      </w:r>
      <w:r w:rsidR="00232DB9" w:rsidRPr="003118B9">
        <w:rPr>
          <w:rFonts w:asciiTheme="majorEastAsia" w:eastAsiaTheme="majorEastAsia" w:hAnsiTheme="majorEastAsia" w:hint="eastAsia"/>
          <w:b/>
          <w:sz w:val="22"/>
          <w:szCs w:val="28"/>
        </w:rPr>
        <w:t>オンライン講演（WEB会議）の実施方法</w:t>
      </w:r>
      <w:r w:rsidR="00EE20DD" w:rsidRPr="003118B9">
        <w:rPr>
          <w:rFonts w:asciiTheme="majorEastAsia" w:eastAsiaTheme="majorEastAsia" w:hAnsiTheme="majorEastAsia" w:hint="eastAsia"/>
          <w:b/>
          <w:sz w:val="22"/>
          <w:szCs w:val="28"/>
        </w:rPr>
        <w:t xml:space="preserve"> （</w:t>
      </w:r>
      <w:r w:rsidR="00EE20DD" w:rsidRPr="003118B9">
        <w:rPr>
          <w:rFonts w:asciiTheme="majorEastAsia" w:eastAsiaTheme="majorEastAsia" w:hAnsiTheme="majorEastAsia" w:hint="eastAsia"/>
          <w:bCs/>
          <w:sz w:val="22"/>
          <w:szCs w:val="28"/>
        </w:rPr>
        <w:t>詳細は、別途ご</w:t>
      </w:r>
      <w:r w:rsidR="00917866">
        <w:rPr>
          <w:rFonts w:asciiTheme="majorEastAsia" w:eastAsiaTheme="majorEastAsia" w:hAnsiTheme="majorEastAsia" w:hint="eastAsia"/>
          <w:bCs/>
          <w:sz w:val="22"/>
          <w:szCs w:val="28"/>
        </w:rPr>
        <w:t>連絡</w:t>
      </w:r>
      <w:r w:rsidR="00EE20DD" w:rsidRPr="003118B9">
        <w:rPr>
          <w:rFonts w:asciiTheme="majorEastAsia" w:eastAsiaTheme="majorEastAsia" w:hAnsiTheme="majorEastAsia" w:hint="eastAsia"/>
          <w:bCs/>
          <w:sz w:val="22"/>
          <w:szCs w:val="28"/>
        </w:rPr>
        <w:t>致します。）</w:t>
      </w:r>
    </w:p>
    <w:p w14:paraId="59B33651" w14:textId="77777777" w:rsidR="00F13219" w:rsidRDefault="00F13219" w:rsidP="00232DB9">
      <w:pPr>
        <w:ind w:firstLineChars="50" w:firstLine="105"/>
        <w:rPr>
          <w:b/>
        </w:rPr>
      </w:pPr>
    </w:p>
    <w:p w14:paraId="55BC1E31" w14:textId="29E53872" w:rsidR="00C22E73" w:rsidRPr="00917866" w:rsidRDefault="00232DB9" w:rsidP="00232DB9">
      <w:pPr>
        <w:ind w:firstLineChars="50" w:firstLine="105"/>
        <w:rPr>
          <w:b/>
        </w:rPr>
      </w:pPr>
      <w:r w:rsidRPr="00917866">
        <w:rPr>
          <w:rFonts w:hint="eastAsia"/>
          <w:b/>
        </w:rPr>
        <w:t xml:space="preserve">　</w:t>
      </w:r>
      <w:r w:rsidR="001C1764" w:rsidRPr="00917866">
        <w:rPr>
          <w:rFonts w:hint="eastAsia"/>
          <w:b/>
        </w:rPr>
        <w:t>6</w:t>
      </w:r>
      <w:r w:rsidR="00C22E73" w:rsidRPr="00917866">
        <w:rPr>
          <w:rFonts w:hint="eastAsia"/>
          <w:b/>
        </w:rPr>
        <w:t>.1</w:t>
      </w:r>
      <w:r w:rsidR="00C22E73" w:rsidRPr="00917866">
        <w:rPr>
          <w:rFonts w:hint="eastAsia"/>
          <w:b/>
        </w:rPr>
        <w:t xml:space="preserve">　所要環境</w:t>
      </w:r>
    </w:p>
    <w:p w14:paraId="30A9DE09" w14:textId="5793A209" w:rsidR="00232DB9" w:rsidRPr="00E348CF" w:rsidRDefault="00232DB9" w:rsidP="00C22E73">
      <w:pPr>
        <w:ind w:firstLineChars="250" w:firstLine="525"/>
        <w:rPr>
          <w:bCs/>
        </w:rPr>
      </w:pPr>
      <w:r w:rsidRPr="00E348CF">
        <w:rPr>
          <w:rFonts w:hint="eastAsia"/>
          <w:bCs/>
        </w:rPr>
        <w:t>(1)</w:t>
      </w:r>
      <w:r w:rsidRPr="00E348CF">
        <w:rPr>
          <w:bCs/>
        </w:rPr>
        <w:t xml:space="preserve"> </w:t>
      </w:r>
      <w:r w:rsidR="00EE20DD">
        <w:rPr>
          <w:rFonts w:hint="eastAsia"/>
          <w:bCs/>
        </w:rPr>
        <w:t>使用する</w:t>
      </w:r>
      <w:r w:rsidRPr="00E348CF">
        <w:rPr>
          <w:rFonts w:hint="eastAsia"/>
          <w:bCs/>
        </w:rPr>
        <w:t>接続ソフト：</w:t>
      </w:r>
      <w:r w:rsidRPr="00E348CF">
        <w:rPr>
          <w:rFonts w:hint="eastAsia"/>
          <w:bCs/>
        </w:rPr>
        <w:t>Microsoft Teams</w:t>
      </w:r>
      <w:r w:rsidR="005E377C">
        <w:rPr>
          <w:rFonts w:hint="eastAsia"/>
          <w:bCs/>
        </w:rPr>
        <w:t>（</w:t>
      </w:r>
      <w:r w:rsidR="00EE20DD">
        <w:rPr>
          <w:rFonts w:hint="eastAsia"/>
          <w:bCs/>
        </w:rPr>
        <w:t>参加者の皆様は、アカウントは不要です</w:t>
      </w:r>
      <w:r w:rsidR="005E377C">
        <w:rPr>
          <w:rFonts w:hint="eastAsia"/>
          <w:bCs/>
        </w:rPr>
        <w:t>）</w:t>
      </w:r>
    </w:p>
    <w:p w14:paraId="7FB7C600" w14:textId="07160480" w:rsidR="00232DB9" w:rsidRDefault="00232DB9" w:rsidP="00232DB9">
      <w:pPr>
        <w:ind w:firstLineChars="50" w:firstLine="105"/>
        <w:rPr>
          <w:bCs/>
        </w:rPr>
      </w:pPr>
      <w:r w:rsidRPr="00E348CF">
        <w:rPr>
          <w:rFonts w:hint="eastAsia"/>
          <w:bCs/>
        </w:rPr>
        <w:t xml:space="preserve">　</w:t>
      </w:r>
      <w:r w:rsidR="00C22E73">
        <w:rPr>
          <w:rFonts w:hint="eastAsia"/>
          <w:bCs/>
        </w:rPr>
        <w:t xml:space="preserve">　</w:t>
      </w:r>
      <w:r w:rsidRPr="00E348CF">
        <w:rPr>
          <w:rFonts w:hint="eastAsia"/>
          <w:bCs/>
        </w:rPr>
        <w:t>(</w:t>
      </w:r>
      <w:r w:rsidRPr="00E348CF">
        <w:rPr>
          <w:bCs/>
        </w:rPr>
        <w:t xml:space="preserve">2) </w:t>
      </w:r>
      <w:r w:rsidRPr="00E348CF">
        <w:rPr>
          <w:rFonts w:hint="eastAsia"/>
          <w:bCs/>
        </w:rPr>
        <w:t>通信環境：通信速度</w:t>
      </w:r>
      <w:r w:rsidRPr="00E348CF">
        <w:rPr>
          <w:rFonts w:hint="eastAsia"/>
          <w:bCs/>
        </w:rPr>
        <w:t>5</w:t>
      </w:r>
      <w:r w:rsidRPr="00E348CF">
        <w:rPr>
          <w:rFonts w:hint="eastAsia"/>
          <w:bCs/>
        </w:rPr>
        <w:t>～</w:t>
      </w:r>
      <w:r w:rsidRPr="00E348CF">
        <w:rPr>
          <w:rFonts w:hint="eastAsia"/>
          <w:bCs/>
        </w:rPr>
        <w:t>10Mbps</w:t>
      </w:r>
      <w:r w:rsidRPr="00E348CF">
        <w:rPr>
          <w:rFonts w:hint="eastAsia"/>
          <w:bCs/>
        </w:rPr>
        <w:t>以上</w:t>
      </w:r>
    </w:p>
    <w:p w14:paraId="7AAD4CE5" w14:textId="6A8EE232" w:rsidR="00EE20DD" w:rsidRPr="00E348CF" w:rsidRDefault="00EE20DD" w:rsidP="00232DB9">
      <w:pPr>
        <w:ind w:firstLineChars="50" w:firstLine="105"/>
        <w:rPr>
          <w:bCs/>
        </w:rPr>
      </w:pPr>
      <w:r>
        <w:rPr>
          <w:rFonts w:hint="eastAsia"/>
          <w:bCs/>
        </w:rPr>
        <w:t xml:space="preserve">　</w:t>
      </w:r>
      <w:r w:rsidR="00C22E73">
        <w:rPr>
          <w:rFonts w:hint="eastAsia"/>
          <w:bCs/>
        </w:rPr>
        <w:t xml:space="preserve">　</w:t>
      </w:r>
      <w:r>
        <w:rPr>
          <w:rFonts w:hint="eastAsia"/>
          <w:bCs/>
        </w:rPr>
        <w:t xml:space="preserve">(3) </w:t>
      </w:r>
      <w:r>
        <w:rPr>
          <w:rFonts w:hint="eastAsia"/>
          <w:bCs/>
        </w:rPr>
        <w:t>マイクとスピーカを備えたパソコン</w:t>
      </w:r>
      <w:r w:rsidR="00C22E73">
        <w:rPr>
          <w:rFonts w:hint="eastAsia"/>
          <w:bCs/>
        </w:rPr>
        <w:t>（ノートパソコンは</w:t>
      </w:r>
      <w:r w:rsidR="001C1764">
        <w:rPr>
          <w:rFonts w:hint="eastAsia"/>
          <w:bCs/>
        </w:rPr>
        <w:t>内蔵</w:t>
      </w:r>
      <w:r w:rsidR="00C22E73">
        <w:rPr>
          <w:rFonts w:hint="eastAsia"/>
          <w:bCs/>
        </w:rPr>
        <w:t>されたものが多い</w:t>
      </w:r>
      <w:r w:rsidR="00C27B62">
        <w:rPr>
          <w:rFonts w:hint="eastAsia"/>
          <w:bCs/>
        </w:rPr>
        <w:t>ようです</w:t>
      </w:r>
      <w:r w:rsidR="00C22E73">
        <w:rPr>
          <w:rFonts w:hint="eastAsia"/>
          <w:bCs/>
        </w:rPr>
        <w:t>）</w:t>
      </w:r>
    </w:p>
    <w:p w14:paraId="3388009F" w14:textId="77777777" w:rsidR="00F13219" w:rsidRDefault="00F13219" w:rsidP="00232DB9">
      <w:pPr>
        <w:ind w:firstLineChars="150" w:firstLine="316"/>
        <w:rPr>
          <w:b/>
        </w:rPr>
      </w:pPr>
    </w:p>
    <w:p w14:paraId="4833D9D2" w14:textId="4B37B783" w:rsidR="00232DB9" w:rsidRPr="00917866" w:rsidRDefault="001C1764" w:rsidP="00232DB9">
      <w:pPr>
        <w:ind w:firstLineChars="150" w:firstLine="316"/>
        <w:rPr>
          <w:b/>
        </w:rPr>
      </w:pPr>
      <w:r w:rsidRPr="00917866">
        <w:rPr>
          <w:rFonts w:hint="eastAsia"/>
          <w:b/>
        </w:rPr>
        <w:t>6</w:t>
      </w:r>
      <w:r w:rsidR="00C22E73" w:rsidRPr="00917866">
        <w:rPr>
          <w:rFonts w:hint="eastAsia"/>
          <w:b/>
        </w:rPr>
        <w:t>.2</w:t>
      </w:r>
      <w:r w:rsidR="00232DB9" w:rsidRPr="00917866">
        <w:rPr>
          <w:rFonts w:hint="eastAsia"/>
          <w:b/>
        </w:rPr>
        <w:t xml:space="preserve"> </w:t>
      </w:r>
      <w:r w:rsidR="00232DB9" w:rsidRPr="00917866">
        <w:rPr>
          <w:rFonts w:hint="eastAsia"/>
          <w:b/>
        </w:rPr>
        <w:t>実施手順</w:t>
      </w:r>
    </w:p>
    <w:p w14:paraId="453F6980" w14:textId="1532E623" w:rsidR="00C22E73" w:rsidRDefault="00C22E73" w:rsidP="00232DB9">
      <w:pPr>
        <w:ind w:firstLineChars="50" w:firstLine="105"/>
        <w:rPr>
          <w:bCs/>
        </w:rPr>
      </w:pPr>
      <w:r>
        <w:rPr>
          <w:rFonts w:hint="eastAsia"/>
          <w:bCs/>
        </w:rPr>
        <w:t xml:space="preserve">　　</w:t>
      </w:r>
      <w:r>
        <w:rPr>
          <w:rFonts w:hint="eastAsia"/>
          <w:bCs/>
        </w:rPr>
        <w:t>(1)</w:t>
      </w:r>
      <w:r>
        <w:rPr>
          <w:rFonts w:hint="eastAsia"/>
          <w:bCs/>
        </w:rPr>
        <w:t xml:space="preserve">　</w:t>
      </w:r>
      <w:r>
        <w:rPr>
          <w:bCs/>
        </w:rPr>
        <w:t>Teams</w:t>
      </w:r>
      <w:r>
        <w:rPr>
          <w:rFonts w:hint="eastAsia"/>
          <w:bCs/>
        </w:rPr>
        <w:t>接続の事前準備</w:t>
      </w:r>
    </w:p>
    <w:p w14:paraId="0E0B67D5" w14:textId="5B050DFB" w:rsidR="00C22E73" w:rsidRDefault="00C22E73" w:rsidP="00232DB9">
      <w:pPr>
        <w:ind w:firstLineChars="50" w:firstLine="105"/>
        <w:rPr>
          <w:bCs/>
        </w:rPr>
      </w:pPr>
      <w:r>
        <w:rPr>
          <w:rFonts w:hint="eastAsia"/>
          <w:bCs/>
        </w:rPr>
        <w:t xml:space="preserve">　　　</w:t>
      </w:r>
      <w:r w:rsidR="00392648">
        <w:rPr>
          <w:rFonts w:hint="eastAsia"/>
          <w:bCs/>
        </w:rPr>
        <w:t>①</w:t>
      </w:r>
      <w:r w:rsidR="00FB1A48">
        <w:rPr>
          <w:rFonts w:hint="eastAsia"/>
          <w:bCs/>
        </w:rPr>
        <w:t xml:space="preserve"> </w:t>
      </w:r>
      <w:r>
        <w:rPr>
          <w:rFonts w:hint="eastAsia"/>
          <w:bCs/>
        </w:rPr>
        <w:t>講演会の</w:t>
      </w:r>
      <w:r w:rsidR="00E65926">
        <w:rPr>
          <w:rFonts w:hint="eastAsia"/>
          <w:bCs/>
        </w:rPr>
        <w:t>１～２週間</w:t>
      </w:r>
      <w:r w:rsidR="000C2666">
        <w:rPr>
          <w:rFonts w:hint="eastAsia"/>
          <w:bCs/>
        </w:rPr>
        <w:t>前</w:t>
      </w:r>
      <w:r>
        <w:rPr>
          <w:rFonts w:hint="eastAsia"/>
          <w:bCs/>
        </w:rPr>
        <w:t>より、参加者</w:t>
      </w:r>
      <w:r w:rsidR="00DD1751">
        <w:rPr>
          <w:rFonts w:hint="eastAsia"/>
          <w:bCs/>
        </w:rPr>
        <w:t>の皆様</w:t>
      </w:r>
      <w:r>
        <w:rPr>
          <w:rFonts w:hint="eastAsia"/>
          <w:bCs/>
        </w:rPr>
        <w:t>に弊部会</w:t>
      </w:r>
      <w:r w:rsidR="000C2666">
        <w:rPr>
          <w:rFonts w:hint="eastAsia"/>
          <w:bCs/>
        </w:rPr>
        <w:t>から接続確認</w:t>
      </w:r>
      <w:r>
        <w:rPr>
          <w:rFonts w:hint="eastAsia"/>
          <w:bCs/>
        </w:rPr>
        <w:t>メールをお送りします。</w:t>
      </w:r>
    </w:p>
    <w:p w14:paraId="71BF06AA" w14:textId="5346E53F" w:rsidR="00C22E73" w:rsidRDefault="00C22E73" w:rsidP="00C27B62">
      <w:pPr>
        <w:ind w:firstLineChars="50" w:firstLine="105"/>
        <w:rPr>
          <w:bCs/>
        </w:rPr>
      </w:pPr>
      <w:r>
        <w:rPr>
          <w:rFonts w:hint="eastAsia"/>
          <w:bCs/>
        </w:rPr>
        <w:t xml:space="preserve">　　　</w:t>
      </w:r>
      <w:r w:rsidR="00392648">
        <w:rPr>
          <w:rFonts w:hint="eastAsia"/>
          <w:bCs/>
        </w:rPr>
        <w:t>②</w:t>
      </w:r>
      <w:r w:rsidR="00FB1A48">
        <w:rPr>
          <w:rFonts w:hint="eastAsia"/>
          <w:bCs/>
        </w:rPr>
        <w:t xml:space="preserve"> </w:t>
      </w:r>
      <w:r w:rsidR="000C2666">
        <w:rPr>
          <w:rFonts w:hint="eastAsia"/>
          <w:bCs/>
        </w:rPr>
        <w:t>本</w:t>
      </w:r>
      <w:r w:rsidR="00936635" w:rsidRPr="00E348CF">
        <w:rPr>
          <w:rFonts w:hint="eastAsia"/>
          <w:bCs/>
        </w:rPr>
        <w:t>メール</w:t>
      </w:r>
      <w:r w:rsidR="000C2666">
        <w:rPr>
          <w:rFonts w:hint="eastAsia"/>
          <w:bCs/>
        </w:rPr>
        <w:t>に沿って、接続を</w:t>
      </w:r>
      <w:r w:rsidR="002C37FA">
        <w:rPr>
          <w:rFonts w:hint="eastAsia"/>
          <w:bCs/>
        </w:rPr>
        <w:t>ご</w:t>
      </w:r>
      <w:r w:rsidR="000C2666">
        <w:rPr>
          <w:rFonts w:hint="eastAsia"/>
          <w:bCs/>
        </w:rPr>
        <w:t>確認頂きます。</w:t>
      </w:r>
    </w:p>
    <w:p w14:paraId="7B115B12" w14:textId="56D97124" w:rsidR="00392648" w:rsidRDefault="00936635" w:rsidP="00936635">
      <w:pPr>
        <w:ind w:firstLineChars="250" w:firstLine="525"/>
        <w:rPr>
          <w:bCs/>
        </w:rPr>
      </w:pPr>
      <w:bookmarkStart w:id="4" w:name="_Hlk45965581"/>
      <w:r>
        <w:rPr>
          <w:rFonts w:hint="eastAsia"/>
          <w:bCs/>
        </w:rPr>
        <w:t>(2)</w:t>
      </w:r>
      <w:r>
        <w:rPr>
          <w:rFonts w:hint="eastAsia"/>
          <w:bCs/>
        </w:rPr>
        <w:t xml:space="preserve">　</w:t>
      </w:r>
      <w:r>
        <w:rPr>
          <w:rFonts w:hint="eastAsia"/>
          <w:bCs/>
        </w:rPr>
        <w:t>T</w:t>
      </w:r>
      <w:r>
        <w:rPr>
          <w:bCs/>
        </w:rPr>
        <w:t>eams</w:t>
      </w:r>
      <w:r>
        <w:rPr>
          <w:rFonts w:hint="eastAsia"/>
          <w:bCs/>
        </w:rPr>
        <w:t>接続</w:t>
      </w:r>
      <w:r w:rsidR="000C2666">
        <w:rPr>
          <w:rFonts w:hint="eastAsia"/>
          <w:bCs/>
        </w:rPr>
        <w:t>による</w:t>
      </w:r>
      <w:r>
        <w:rPr>
          <w:rFonts w:hint="eastAsia"/>
          <w:bCs/>
        </w:rPr>
        <w:t>音声・映像確認</w:t>
      </w:r>
    </w:p>
    <w:bookmarkEnd w:id="4"/>
    <w:p w14:paraId="3EA18C12" w14:textId="77777777" w:rsidR="009E6729" w:rsidRPr="00F658BC" w:rsidRDefault="00392648" w:rsidP="009E6729">
      <w:pPr>
        <w:ind w:firstLineChars="450" w:firstLine="945"/>
        <w:rPr>
          <w:bCs/>
          <w:color w:val="000000" w:themeColor="text1"/>
        </w:rPr>
      </w:pPr>
      <w:r w:rsidRPr="00F658BC">
        <w:rPr>
          <w:rFonts w:hint="eastAsia"/>
          <w:bCs/>
          <w:color w:val="000000" w:themeColor="text1"/>
        </w:rPr>
        <w:t>①</w:t>
      </w:r>
      <w:r w:rsidR="00FB1A48" w:rsidRPr="00F658BC">
        <w:rPr>
          <w:rFonts w:hint="eastAsia"/>
          <w:bCs/>
          <w:color w:val="000000" w:themeColor="text1"/>
        </w:rPr>
        <w:t xml:space="preserve"> </w:t>
      </w:r>
      <w:r w:rsidR="009E6729" w:rsidRPr="00F658BC">
        <w:rPr>
          <w:rFonts w:hint="eastAsia"/>
          <w:bCs/>
          <w:color w:val="000000" w:themeColor="text1"/>
        </w:rPr>
        <w:t>以下の時間帯で、当部会より参加者の皆様に、</w:t>
      </w:r>
      <w:r w:rsidR="009E6729" w:rsidRPr="00F658BC">
        <w:rPr>
          <w:rFonts w:hint="eastAsia"/>
          <w:bCs/>
          <w:color w:val="000000" w:themeColor="text1"/>
        </w:rPr>
        <w:t>WEB</w:t>
      </w:r>
      <w:r w:rsidR="009E6729" w:rsidRPr="00F658BC">
        <w:rPr>
          <w:rFonts w:hint="eastAsia"/>
          <w:bCs/>
          <w:color w:val="000000" w:themeColor="text1"/>
        </w:rPr>
        <w:t>会議への招待メールをお送りします。</w:t>
      </w:r>
    </w:p>
    <w:p w14:paraId="71E35966" w14:textId="11F4D389" w:rsidR="009E6729" w:rsidRPr="00F658BC" w:rsidRDefault="009E6729" w:rsidP="009E6729">
      <w:pPr>
        <w:ind w:firstLineChars="550" w:firstLine="1155"/>
        <w:rPr>
          <w:bCs/>
          <w:color w:val="000000" w:themeColor="text1"/>
        </w:rPr>
      </w:pPr>
      <w:r w:rsidRPr="00F658BC">
        <w:rPr>
          <w:rFonts w:hint="eastAsia"/>
          <w:bCs/>
          <w:color w:val="000000" w:themeColor="text1"/>
        </w:rPr>
        <w:t>2020/8/23</w:t>
      </w:r>
      <w:r w:rsidRPr="00F658BC">
        <w:rPr>
          <w:rFonts w:hint="eastAsia"/>
          <w:bCs/>
          <w:color w:val="000000" w:themeColor="text1"/>
        </w:rPr>
        <w:t>（日）</w:t>
      </w:r>
      <w:r w:rsidR="000D2B37" w:rsidRPr="00F658BC">
        <w:rPr>
          <w:rFonts w:hint="eastAsia"/>
          <w:bCs/>
          <w:color w:val="000000" w:themeColor="text1"/>
        </w:rPr>
        <w:t>13</w:t>
      </w:r>
      <w:r w:rsidRPr="00F658BC">
        <w:rPr>
          <w:rFonts w:hint="eastAsia"/>
          <w:bCs/>
          <w:color w:val="000000" w:themeColor="text1"/>
        </w:rPr>
        <w:t>：</w:t>
      </w:r>
      <w:r w:rsidRPr="00F658BC">
        <w:rPr>
          <w:rFonts w:hint="eastAsia"/>
          <w:bCs/>
          <w:color w:val="000000" w:themeColor="text1"/>
        </w:rPr>
        <w:t>00-1</w:t>
      </w:r>
      <w:r w:rsidR="000D2B37" w:rsidRPr="00F658BC">
        <w:rPr>
          <w:rFonts w:hint="eastAsia"/>
          <w:bCs/>
          <w:color w:val="000000" w:themeColor="text1"/>
        </w:rPr>
        <w:t>6</w:t>
      </w:r>
      <w:r w:rsidRPr="00F658BC">
        <w:rPr>
          <w:rFonts w:hint="eastAsia"/>
          <w:bCs/>
          <w:color w:val="000000" w:themeColor="text1"/>
        </w:rPr>
        <w:t>：</w:t>
      </w:r>
      <w:r w:rsidRPr="00F658BC">
        <w:rPr>
          <w:rFonts w:hint="eastAsia"/>
          <w:bCs/>
          <w:color w:val="000000" w:themeColor="text1"/>
        </w:rPr>
        <w:t>00</w:t>
      </w:r>
      <w:r w:rsidRPr="00F658BC">
        <w:rPr>
          <w:rFonts w:hint="eastAsia"/>
          <w:bCs/>
          <w:color w:val="000000" w:themeColor="text1"/>
        </w:rPr>
        <w:t xml:space="preserve">、　</w:t>
      </w:r>
      <w:r w:rsidRPr="00F658BC">
        <w:rPr>
          <w:rFonts w:hint="eastAsia"/>
          <w:bCs/>
          <w:color w:val="000000" w:themeColor="text1"/>
        </w:rPr>
        <w:t>2020/8/29</w:t>
      </w:r>
      <w:r w:rsidRPr="00F658BC">
        <w:rPr>
          <w:rFonts w:hint="eastAsia"/>
          <w:bCs/>
          <w:color w:val="000000" w:themeColor="text1"/>
        </w:rPr>
        <w:t>（土）</w:t>
      </w:r>
      <w:r w:rsidRPr="00F658BC">
        <w:rPr>
          <w:rFonts w:hint="eastAsia"/>
          <w:bCs/>
          <w:color w:val="000000" w:themeColor="text1"/>
        </w:rPr>
        <w:t>9</w:t>
      </w:r>
      <w:r w:rsidRPr="00F658BC">
        <w:rPr>
          <w:bCs/>
          <w:color w:val="000000" w:themeColor="text1"/>
        </w:rPr>
        <w:t>:00-12:00</w:t>
      </w:r>
    </w:p>
    <w:p w14:paraId="75985780" w14:textId="2C7C5741" w:rsidR="007F78B9" w:rsidRPr="00F658BC" w:rsidRDefault="00232DB9" w:rsidP="009E6729">
      <w:pPr>
        <w:ind w:firstLineChars="450" w:firstLine="945"/>
        <w:rPr>
          <w:bCs/>
          <w:color w:val="000000" w:themeColor="text1"/>
        </w:rPr>
      </w:pPr>
      <w:r w:rsidRPr="00F658BC">
        <w:rPr>
          <w:rFonts w:hint="eastAsia"/>
          <w:bCs/>
          <w:color w:val="000000" w:themeColor="text1"/>
        </w:rPr>
        <w:t>②</w:t>
      </w:r>
      <w:r w:rsidRPr="00F658BC">
        <w:rPr>
          <w:rFonts w:hint="eastAsia"/>
          <w:bCs/>
          <w:color w:val="000000" w:themeColor="text1"/>
        </w:rPr>
        <w:t xml:space="preserve"> </w:t>
      </w:r>
      <w:r w:rsidR="00E65926" w:rsidRPr="00F658BC">
        <w:rPr>
          <w:rFonts w:hint="eastAsia"/>
          <w:bCs/>
          <w:color w:val="000000" w:themeColor="text1"/>
        </w:rPr>
        <w:t>本</w:t>
      </w:r>
      <w:r w:rsidR="007F3391" w:rsidRPr="00F658BC">
        <w:rPr>
          <w:rFonts w:hint="eastAsia"/>
          <w:bCs/>
          <w:color w:val="000000" w:themeColor="text1"/>
        </w:rPr>
        <w:t>メールに沿って、音声・画像を</w:t>
      </w:r>
      <w:r w:rsidR="002C37FA" w:rsidRPr="00F658BC">
        <w:rPr>
          <w:rFonts w:hint="eastAsia"/>
          <w:bCs/>
          <w:color w:val="000000" w:themeColor="text1"/>
        </w:rPr>
        <w:t>ご</w:t>
      </w:r>
      <w:r w:rsidR="007F3391" w:rsidRPr="00F658BC">
        <w:rPr>
          <w:rFonts w:hint="eastAsia"/>
          <w:bCs/>
          <w:color w:val="000000" w:themeColor="text1"/>
        </w:rPr>
        <w:t>確認頂</w:t>
      </w:r>
      <w:r w:rsidR="009E6729" w:rsidRPr="00F658BC">
        <w:rPr>
          <w:rFonts w:hint="eastAsia"/>
          <w:bCs/>
          <w:color w:val="000000" w:themeColor="text1"/>
        </w:rPr>
        <w:t>けますので、ご参加を推奨致します。</w:t>
      </w:r>
    </w:p>
    <w:p w14:paraId="0086C28C" w14:textId="5CE26DBA" w:rsidR="00843582" w:rsidRPr="00E348CF" w:rsidRDefault="00843582" w:rsidP="007F78B9">
      <w:pPr>
        <w:ind w:firstLineChars="250" w:firstLine="525"/>
        <w:rPr>
          <w:bCs/>
        </w:rPr>
      </w:pPr>
      <w:r>
        <w:rPr>
          <w:rFonts w:hint="eastAsia"/>
          <w:bCs/>
        </w:rPr>
        <w:t>(3)</w:t>
      </w:r>
      <w:r>
        <w:rPr>
          <w:rFonts w:hint="eastAsia"/>
          <w:bCs/>
        </w:rPr>
        <w:t xml:space="preserve">　</w:t>
      </w:r>
      <w:r w:rsidR="00C27B62">
        <w:rPr>
          <w:rFonts w:hint="eastAsia"/>
          <w:bCs/>
        </w:rPr>
        <w:t>その他</w:t>
      </w:r>
    </w:p>
    <w:p w14:paraId="5DFAA0B7" w14:textId="337E2FDD" w:rsidR="00E65926" w:rsidRDefault="00843582" w:rsidP="00E65926">
      <w:pPr>
        <w:ind w:firstLineChars="300" w:firstLine="630"/>
        <w:rPr>
          <w:bCs/>
        </w:rPr>
      </w:pPr>
      <w:r>
        <w:rPr>
          <w:rFonts w:hint="eastAsia"/>
          <w:bCs/>
        </w:rPr>
        <w:t>①</w:t>
      </w:r>
      <w:r w:rsidR="00E65926">
        <w:rPr>
          <w:rFonts w:hint="eastAsia"/>
          <w:bCs/>
        </w:rPr>
        <w:t xml:space="preserve"> </w:t>
      </w:r>
      <w:r w:rsidR="00232DB9" w:rsidRPr="00E348CF">
        <w:rPr>
          <w:rFonts w:hint="eastAsia"/>
          <w:bCs/>
        </w:rPr>
        <w:t>Microsoft Teams</w:t>
      </w:r>
      <w:r w:rsidR="00232DB9" w:rsidRPr="00E348CF">
        <w:rPr>
          <w:rFonts w:hint="eastAsia"/>
          <w:bCs/>
        </w:rPr>
        <w:t>が使えない場合でもブラウザで参加できます。</w:t>
      </w:r>
    </w:p>
    <w:p w14:paraId="2D1BD4DF" w14:textId="5C2D9088" w:rsidR="00E65926" w:rsidRPr="00E65926" w:rsidRDefault="009E6729" w:rsidP="00E65926">
      <w:pPr>
        <w:ind w:firstLineChars="300" w:firstLine="660"/>
        <w:rPr>
          <w:rFonts w:ascii="ＭＳ 明朝" w:hAnsi="ＭＳ 明朝"/>
          <w:sz w:val="22"/>
          <w:szCs w:val="22"/>
        </w:rPr>
      </w:pPr>
      <w:r>
        <w:rPr>
          <w:rFonts w:ascii="ＭＳ 明朝" w:hAnsi="ＭＳ 明朝" w:hint="eastAsia"/>
          <w:sz w:val="22"/>
          <w:szCs w:val="22"/>
        </w:rPr>
        <w:t>②</w:t>
      </w:r>
      <w:r w:rsidR="001C1764" w:rsidRPr="00E44B88">
        <w:rPr>
          <w:rFonts w:ascii="ＭＳ 明朝" w:hAnsi="ＭＳ 明朝"/>
          <w:sz w:val="22"/>
          <w:szCs w:val="22"/>
        </w:rPr>
        <w:t xml:space="preserve"> </w:t>
      </w:r>
      <w:r w:rsidR="001C1764" w:rsidRPr="004700EF">
        <w:rPr>
          <w:rFonts w:ascii="ＭＳ 明朝" w:hAnsi="ＭＳ 明朝" w:hint="eastAsia"/>
          <w:sz w:val="22"/>
          <w:szCs w:val="22"/>
        </w:rPr>
        <w:t>Team</w:t>
      </w:r>
      <w:r w:rsidR="00E65926">
        <w:rPr>
          <w:rFonts w:ascii="ＭＳ 明朝" w:hAnsi="ＭＳ 明朝"/>
          <w:sz w:val="22"/>
          <w:szCs w:val="22"/>
        </w:rPr>
        <w:t>s</w:t>
      </w:r>
      <w:r w:rsidR="001C1764" w:rsidRPr="004700EF">
        <w:rPr>
          <w:rFonts w:ascii="ＭＳ 明朝" w:hAnsi="ＭＳ 明朝" w:hint="eastAsia"/>
          <w:sz w:val="22"/>
          <w:szCs w:val="22"/>
        </w:rPr>
        <w:t>の接続環境のある会員</w:t>
      </w:r>
      <w:r w:rsidR="008C5702" w:rsidRPr="000E58DC">
        <w:rPr>
          <w:rFonts w:ascii="ＭＳ 明朝" w:hAnsi="ＭＳ 明朝" w:hint="eastAsia"/>
          <w:color w:val="FF0000"/>
          <w:sz w:val="22"/>
          <w:szCs w:val="22"/>
        </w:rPr>
        <w:t>、</w:t>
      </w:r>
      <w:r w:rsidR="008C5702" w:rsidRPr="00F658BC">
        <w:rPr>
          <w:rFonts w:ascii="ＭＳ 明朝" w:hAnsi="ＭＳ 明朝" w:hint="eastAsia"/>
          <w:color w:val="000000" w:themeColor="text1"/>
          <w:sz w:val="22"/>
          <w:szCs w:val="22"/>
        </w:rPr>
        <w:t>会誌購読者</w:t>
      </w:r>
      <w:r w:rsidR="001C1764" w:rsidRPr="00F658BC">
        <w:rPr>
          <w:rFonts w:ascii="ＭＳ 明朝" w:hAnsi="ＭＳ 明朝" w:hint="eastAsia"/>
          <w:color w:val="000000" w:themeColor="text1"/>
          <w:sz w:val="22"/>
          <w:szCs w:val="22"/>
        </w:rPr>
        <w:t>の</w:t>
      </w:r>
      <w:r w:rsidR="001C1764" w:rsidRPr="004700EF">
        <w:rPr>
          <w:rFonts w:ascii="ＭＳ 明朝" w:hAnsi="ＭＳ 明朝" w:hint="eastAsia"/>
          <w:sz w:val="22"/>
          <w:szCs w:val="22"/>
        </w:rPr>
        <w:t>方は</w:t>
      </w:r>
      <w:r w:rsidR="00C27B62">
        <w:rPr>
          <w:rFonts w:ascii="ＭＳ 明朝" w:hAnsi="ＭＳ 明朝" w:hint="eastAsia"/>
          <w:sz w:val="22"/>
          <w:szCs w:val="22"/>
        </w:rPr>
        <w:t>、</w:t>
      </w:r>
      <w:r w:rsidR="001C1764" w:rsidRPr="004700EF">
        <w:rPr>
          <w:rFonts w:ascii="ＭＳ 明朝" w:hAnsi="ＭＳ 明朝" w:hint="eastAsia"/>
          <w:sz w:val="22"/>
          <w:szCs w:val="22"/>
        </w:rPr>
        <w:t>自宅・</w:t>
      </w:r>
      <w:r w:rsidR="001C1764">
        <w:rPr>
          <w:rFonts w:ascii="ＭＳ 明朝" w:hAnsi="ＭＳ 明朝" w:hint="eastAsia"/>
          <w:sz w:val="22"/>
          <w:szCs w:val="22"/>
        </w:rPr>
        <w:t>オフィス等</w:t>
      </w:r>
      <w:r w:rsidR="001C1764" w:rsidRPr="004700EF">
        <w:rPr>
          <w:rFonts w:ascii="ＭＳ 明朝" w:hAnsi="ＭＳ 明朝" w:hint="eastAsia"/>
          <w:sz w:val="22"/>
          <w:szCs w:val="22"/>
        </w:rPr>
        <w:t>での視聴</w:t>
      </w:r>
      <w:r w:rsidR="001C1764">
        <w:rPr>
          <w:rFonts w:ascii="ＭＳ 明朝" w:hAnsi="ＭＳ 明朝" w:hint="eastAsia"/>
          <w:sz w:val="22"/>
          <w:szCs w:val="22"/>
        </w:rPr>
        <w:t>が</w:t>
      </w:r>
      <w:r w:rsidR="001C1764" w:rsidRPr="004700EF">
        <w:rPr>
          <w:rFonts w:ascii="ＭＳ 明朝" w:hAnsi="ＭＳ 明朝" w:hint="eastAsia"/>
          <w:sz w:val="22"/>
          <w:szCs w:val="22"/>
        </w:rPr>
        <w:t>可能</w:t>
      </w:r>
      <w:r w:rsidR="001C1764">
        <w:rPr>
          <w:rFonts w:ascii="ＭＳ 明朝" w:hAnsi="ＭＳ 明朝" w:hint="eastAsia"/>
          <w:sz w:val="22"/>
          <w:szCs w:val="22"/>
        </w:rPr>
        <w:t>です。</w:t>
      </w:r>
    </w:p>
    <w:p w14:paraId="0A01123F" w14:textId="77777777" w:rsidR="00D230A1" w:rsidRPr="009E6729" w:rsidRDefault="00D230A1" w:rsidP="00D230A1">
      <w:pPr>
        <w:ind w:right="267"/>
        <w:rPr>
          <w:rFonts w:ascii="ＭＳ 明朝" w:hAnsi="ＭＳ 明朝"/>
          <w:sz w:val="22"/>
          <w:szCs w:val="22"/>
        </w:rPr>
      </w:pPr>
    </w:p>
    <w:p w14:paraId="7F06C34E" w14:textId="7E6335E9" w:rsidR="00D230A1" w:rsidRPr="00B226AA" w:rsidRDefault="00D230A1" w:rsidP="00D230A1">
      <w:pPr>
        <w:ind w:right="267"/>
        <w:rPr>
          <w:rFonts w:asciiTheme="majorEastAsia" w:eastAsiaTheme="majorEastAsia" w:hAnsiTheme="majorEastAsia"/>
          <w:sz w:val="22"/>
          <w:szCs w:val="22"/>
        </w:rPr>
      </w:pPr>
      <w:r w:rsidRPr="00B226AA">
        <w:rPr>
          <w:rFonts w:asciiTheme="majorEastAsia" w:eastAsiaTheme="majorEastAsia" w:hAnsiTheme="majorEastAsia" w:hint="eastAsia"/>
          <w:sz w:val="22"/>
          <w:szCs w:val="22"/>
        </w:rPr>
        <w:t>７．その他</w:t>
      </w:r>
    </w:p>
    <w:p w14:paraId="05F424AA" w14:textId="77777777" w:rsidR="00C27B62" w:rsidRDefault="00D230A1" w:rsidP="00C27B62">
      <w:pPr>
        <w:ind w:right="267"/>
        <w:rPr>
          <w:rFonts w:ascii="ＭＳ 明朝" w:hAnsi="ＭＳ 明朝"/>
          <w:sz w:val="22"/>
          <w:szCs w:val="22"/>
        </w:rPr>
      </w:pPr>
      <w:r>
        <w:rPr>
          <w:rFonts w:ascii="ＭＳ 明朝" w:hAnsi="ＭＳ 明朝" w:hint="eastAsia"/>
          <w:sz w:val="22"/>
          <w:szCs w:val="22"/>
        </w:rPr>
        <w:t xml:space="preserve">　　　① 講演会のテキストは</w:t>
      </w:r>
      <w:r w:rsidR="00B5730D">
        <w:rPr>
          <w:rFonts w:ascii="ＭＳ 明朝" w:hAnsi="ＭＳ 明朝" w:hint="eastAsia"/>
          <w:sz w:val="22"/>
          <w:szCs w:val="22"/>
        </w:rPr>
        <w:t>希望者への</w:t>
      </w:r>
      <w:r>
        <w:rPr>
          <w:rFonts w:ascii="ＭＳ 明朝" w:hAnsi="ＭＳ 明朝" w:hint="eastAsia"/>
          <w:sz w:val="22"/>
          <w:szCs w:val="22"/>
        </w:rPr>
        <w:t>郵送となります。郵送を希望される方は、送付先住所を申込</w:t>
      </w:r>
    </w:p>
    <w:p w14:paraId="3F1835E3" w14:textId="6186A851" w:rsidR="00D230A1" w:rsidRDefault="00D230A1" w:rsidP="00C27B62">
      <w:pPr>
        <w:ind w:right="267" w:firstLineChars="450" w:firstLine="990"/>
        <w:rPr>
          <w:rFonts w:ascii="ＭＳ 明朝" w:hAnsi="ＭＳ 明朝"/>
          <w:sz w:val="22"/>
          <w:szCs w:val="22"/>
        </w:rPr>
      </w:pPr>
      <w:r>
        <w:rPr>
          <w:rFonts w:ascii="ＭＳ 明朝" w:hAnsi="ＭＳ 明朝" w:hint="eastAsia"/>
          <w:sz w:val="22"/>
          <w:szCs w:val="22"/>
        </w:rPr>
        <w:t xml:space="preserve">書に記載願います。　</w:t>
      </w:r>
    </w:p>
    <w:p w14:paraId="5907F15E" w14:textId="38C4E5D1" w:rsidR="003118B9" w:rsidRDefault="003118B9" w:rsidP="00B135B5">
      <w:pPr>
        <w:ind w:right="267"/>
        <w:rPr>
          <w:rFonts w:ascii="ＭＳ 明朝" w:hAnsi="ＭＳ 明朝"/>
          <w:sz w:val="22"/>
          <w:szCs w:val="22"/>
        </w:rPr>
      </w:pPr>
    </w:p>
    <w:p w14:paraId="74B154BF" w14:textId="07A5E7BA" w:rsidR="00B135B5" w:rsidRDefault="00B135B5" w:rsidP="00B135B5">
      <w:pPr>
        <w:ind w:right="267"/>
        <w:rPr>
          <w:rFonts w:ascii="ＭＳ 明朝" w:hAnsi="ＭＳ 明朝"/>
          <w:sz w:val="22"/>
          <w:szCs w:val="22"/>
        </w:rPr>
      </w:pPr>
    </w:p>
    <w:p w14:paraId="22F16133" w14:textId="548DA536" w:rsidR="001C1764" w:rsidRPr="003118B9" w:rsidRDefault="003118B9" w:rsidP="003118B9">
      <w:pPr>
        <w:ind w:right="267" w:firstLineChars="350" w:firstLine="773"/>
        <w:jc w:val="right"/>
        <w:rPr>
          <w:rFonts w:ascii="ＭＳ 明朝" w:hAnsi="ＭＳ 明朝"/>
          <w:b/>
          <w:bCs/>
          <w:sz w:val="22"/>
          <w:szCs w:val="22"/>
        </w:rPr>
      </w:pPr>
      <w:r>
        <w:rPr>
          <w:rFonts w:hint="eastAsia"/>
          <w:b/>
          <w:sz w:val="22"/>
        </w:rPr>
        <w:t>以上</w:t>
      </w:r>
    </w:p>
    <w:p w14:paraId="4C9DCD4B" w14:textId="00D1B023" w:rsidR="00232DB9" w:rsidRDefault="00232DB9" w:rsidP="00AE1672">
      <w:pPr>
        <w:jc w:val="center"/>
        <w:rPr>
          <w:b/>
          <w:sz w:val="22"/>
        </w:rPr>
      </w:pPr>
      <w:r>
        <w:rPr>
          <w:b/>
          <w:sz w:val="22"/>
        </w:rPr>
        <w:br w:type="page"/>
      </w:r>
      <w:r w:rsidR="003118B9">
        <w:rPr>
          <w:b/>
          <w:sz w:val="22"/>
        </w:rPr>
        <w:lastRenderedPageBreak/>
        <w:t xml:space="preserve"> </w:t>
      </w:r>
    </w:p>
    <w:p w14:paraId="266F5254" w14:textId="17B6284D" w:rsidR="00AE1672" w:rsidRPr="003118B9" w:rsidRDefault="00AE1672" w:rsidP="00AE1672">
      <w:pPr>
        <w:jc w:val="center"/>
        <w:rPr>
          <w:b/>
          <w:sz w:val="22"/>
        </w:rPr>
      </w:pPr>
    </w:p>
    <w:p w14:paraId="4234C5E6" w14:textId="566E7AC3" w:rsidR="00232DB9" w:rsidRDefault="00232DB9" w:rsidP="00AE1672">
      <w:pPr>
        <w:jc w:val="center"/>
        <w:rPr>
          <w:b/>
          <w:sz w:val="22"/>
        </w:rPr>
      </w:pPr>
    </w:p>
    <w:p w14:paraId="67686F77" w14:textId="77777777" w:rsidR="00D46A1A" w:rsidRPr="00AE1672" w:rsidRDefault="00D46A1A" w:rsidP="00AE1672">
      <w:pPr>
        <w:jc w:val="center"/>
        <w:rPr>
          <w:b/>
          <w:sz w:val="22"/>
        </w:rPr>
      </w:pPr>
    </w:p>
    <w:p w14:paraId="5CD9A643" w14:textId="7E525192" w:rsidR="00AE1672" w:rsidRPr="003118B9" w:rsidRDefault="00AE1672" w:rsidP="00AE1672">
      <w:pPr>
        <w:jc w:val="center"/>
        <w:rPr>
          <w:rFonts w:asciiTheme="majorEastAsia" w:eastAsiaTheme="majorEastAsia" w:hAnsiTheme="majorEastAsia"/>
          <w:b/>
          <w:sz w:val="24"/>
          <w:szCs w:val="28"/>
        </w:rPr>
      </w:pPr>
      <w:r w:rsidRPr="003118B9">
        <w:rPr>
          <w:rFonts w:asciiTheme="majorEastAsia" w:eastAsiaTheme="majorEastAsia" w:hAnsiTheme="majorEastAsia" w:hint="eastAsia"/>
          <w:b/>
          <w:sz w:val="24"/>
          <w:szCs w:val="28"/>
        </w:rPr>
        <w:t>20</w:t>
      </w:r>
      <w:r w:rsidRPr="003118B9">
        <w:rPr>
          <w:rFonts w:asciiTheme="majorEastAsia" w:eastAsiaTheme="majorEastAsia" w:hAnsiTheme="majorEastAsia"/>
          <w:b/>
          <w:sz w:val="24"/>
          <w:szCs w:val="28"/>
        </w:rPr>
        <w:t>20</w:t>
      </w:r>
      <w:r w:rsidRPr="003118B9">
        <w:rPr>
          <w:rFonts w:asciiTheme="majorEastAsia" w:eastAsiaTheme="majorEastAsia" w:hAnsiTheme="majorEastAsia" w:hint="eastAsia"/>
          <w:b/>
          <w:sz w:val="24"/>
          <w:szCs w:val="28"/>
        </w:rPr>
        <w:t>年度 中国本部化学/繊維/金属部会 オンライン講演会（第1回）講演要旨</w:t>
      </w:r>
    </w:p>
    <w:p w14:paraId="24CC4763" w14:textId="77777777" w:rsidR="00AE1672" w:rsidRPr="00AE1672" w:rsidRDefault="00AE1672" w:rsidP="00AE1672">
      <w:pPr>
        <w:jc w:val="center"/>
        <w:rPr>
          <w:sz w:val="22"/>
        </w:rPr>
      </w:pPr>
    </w:p>
    <w:p w14:paraId="5039DA09" w14:textId="77777777" w:rsidR="00D46A1A" w:rsidRDefault="00D46A1A" w:rsidP="00AE1672">
      <w:pPr>
        <w:jc w:val="left"/>
        <w:rPr>
          <w:b/>
          <w:sz w:val="22"/>
        </w:rPr>
      </w:pPr>
      <w:bookmarkStart w:id="5" w:name="_Hlk45934049"/>
    </w:p>
    <w:p w14:paraId="395CF80D" w14:textId="4A62ED63" w:rsidR="00AE1672" w:rsidRPr="00AE1672" w:rsidRDefault="00AE1672" w:rsidP="00AE1672">
      <w:pPr>
        <w:jc w:val="left"/>
        <w:rPr>
          <w:b/>
          <w:sz w:val="22"/>
        </w:rPr>
      </w:pPr>
      <w:r w:rsidRPr="00AE1672">
        <w:rPr>
          <w:rFonts w:hint="eastAsia"/>
          <w:b/>
          <w:sz w:val="22"/>
        </w:rPr>
        <w:t>【</w:t>
      </w:r>
      <w:r w:rsidRPr="00AE1672">
        <w:rPr>
          <w:rFonts w:asciiTheme="majorEastAsia" w:eastAsiaTheme="majorEastAsia" w:hAnsiTheme="majorEastAsia" w:hint="eastAsia"/>
          <w:b/>
          <w:sz w:val="22"/>
        </w:rPr>
        <w:t>講演１</w:t>
      </w:r>
      <w:r w:rsidRPr="00AE1672">
        <w:rPr>
          <w:rFonts w:hint="eastAsia"/>
          <w:b/>
          <w:sz w:val="22"/>
        </w:rPr>
        <w:t>】</w:t>
      </w:r>
    </w:p>
    <w:p w14:paraId="7514254D" w14:textId="36A01414" w:rsidR="00906626" w:rsidRDefault="00AE1672" w:rsidP="003118B9">
      <w:pPr>
        <w:jc w:val="left"/>
        <w:rPr>
          <w:rFonts w:asciiTheme="majorEastAsia" w:eastAsiaTheme="majorEastAsia" w:hAnsiTheme="majorEastAsia"/>
          <w:sz w:val="22"/>
          <w:szCs w:val="22"/>
        </w:rPr>
      </w:pPr>
      <w:bookmarkStart w:id="6" w:name="_Hlk45934032"/>
      <w:bookmarkEnd w:id="5"/>
      <w:r w:rsidRPr="00AE1672">
        <w:rPr>
          <w:rFonts w:asciiTheme="minorEastAsia" w:hAnsiTheme="minorEastAsia" w:hint="eastAsia"/>
          <w:sz w:val="22"/>
        </w:rPr>
        <w:t>（１）</w:t>
      </w:r>
      <w:bookmarkStart w:id="7" w:name="_Hlk45963900"/>
      <w:r w:rsidR="001A3FBA">
        <w:rPr>
          <w:rFonts w:asciiTheme="minorEastAsia" w:hAnsiTheme="minorEastAsia" w:hint="eastAsia"/>
          <w:sz w:val="22"/>
        </w:rPr>
        <w:t>講演タイトル</w:t>
      </w:r>
      <w:bookmarkEnd w:id="7"/>
      <w:r w:rsidRPr="00AE1672">
        <w:rPr>
          <w:rFonts w:asciiTheme="minorEastAsia" w:hAnsiTheme="minorEastAsia" w:hint="eastAsia"/>
          <w:sz w:val="22"/>
        </w:rPr>
        <w:t xml:space="preserve">　</w:t>
      </w:r>
      <w:r w:rsidR="001A3FBA">
        <w:rPr>
          <w:rFonts w:asciiTheme="minorEastAsia" w:hAnsiTheme="minorEastAsia" w:hint="eastAsia"/>
          <w:sz w:val="22"/>
        </w:rPr>
        <w:t xml:space="preserve">　</w:t>
      </w:r>
      <w:r w:rsidR="00906626" w:rsidRPr="00906626">
        <w:rPr>
          <w:rFonts w:asciiTheme="majorEastAsia" w:eastAsiaTheme="majorEastAsia" w:hAnsiTheme="majorEastAsia" w:hint="eastAsia"/>
          <w:sz w:val="22"/>
          <w:szCs w:val="22"/>
        </w:rPr>
        <w:t>自動車産業の大変革に向けた取り組みー2050年のモビリティの姿を求めてー</w:t>
      </w:r>
    </w:p>
    <w:p w14:paraId="765FBA72" w14:textId="08C94261" w:rsidR="00AE1672" w:rsidRPr="00AE1672" w:rsidRDefault="00AE1672" w:rsidP="003118B9">
      <w:pPr>
        <w:jc w:val="left"/>
        <w:rPr>
          <w:rFonts w:asciiTheme="minorEastAsia" w:hAnsiTheme="minorEastAsia"/>
          <w:sz w:val="22"/>
        </w:rPr>
      </w:pPr>
      <w:r w:rsidRPr="00AE1672">
        <w:rPr>
          <w:rFonts w:asciiTheme="minorEastAsia" w:hAnsiTheme="minorEastAsia" w:hint="eastAsia"/>
          <w:sz w:val="22"/>
        </w:rPr>
        <w:t>（２）</w:t>
      </w:r>
      <w:r w:rsidR="001A3FBA">
        <w:rPr>
          <w:rFonts w:asciiTheme="minorEastAsia" w:hAnsiTheme="minorEastAsia" w:hint="eastAsia"/>
          <w:sz w:val="22"/>
        </w:rPr>
        <w:t xml:space="preserve">講師所属・氏名　</w:t>
      </w:r>
      <w:r w:rsidR="00232DB9" w:rsidRPr="00232DB9">
        <w:rPr>
          <w:rFonts w:asciiTheme="minorEastAsia" w:hAnsiTheme="minorEastAsia" w:hint="eastAsia"/>
          <w:sz w:val="22"/>
        </w:rPr>
        <w:t>香川大学　創造工学部　教授　佛圓哲朗</w:t>
      </w:r>
    </w:p>
    <w:p w14:paraId="5180A66B" w14:textId="1372BC62" w:rsidR="00AE1672" w:rsidRDefault="00AE1672" w:rsidP="003118B9">
      <w:pPr>
        <w:jc w:val="left"/>
      </w:pPr>
      <w:r w:rsidRPr="00AE1672">
        <w:rPr>
          <w:rFonts w:hint="eastAsia"/>
          <w:sz w:val="22"/>
        </w:rPr>
        <w:t>（３）</w:t>
      </w:r>
      <w:r w:rsidR="001A3FBA">
        <w:rPr>
          <w:rFonts w:hint="eastAsia"/>
          <w:sz w:val="22"/>
        </w:rPr>
        <w:t>講演</w:t>
      </w:r>
      <w:r w:rsidRPr="00AE1672">
        <w:rPr>
          <w:rFonts w:hint="eastAsia"/>
        </w:rPr>
        <w:t>要旨</w:t>
      </w:r>
    </w:p>
    <w:p w14:paraId="33B1F70E" w14:textId="568B95DD" w:rsidR="00232DB9" w:rsidRPr="00232DB9" w:rsidRDefault="00232DB9" w:rsidP="003118B9">
      <w:pPr>
        <w:ind w:firstLineChars="100" w:firstLine="210"/>
        <w:jc w:val="left"/>
      </w:pPr>
      <w:r w:rsidRPr="00232DB9">
        <w:rPr>
          <w:rFonts w:hint="eastAsia"/>
        </w:rPr>
        <w:t>30</w:t>
      </w:r>
      <w:r w:rsidRPr="00232DB9">
        <w:rPr>
          <w:rFonts w:hint="eastAsia"/>
        </w:rPr>
        <w:t>年後（</w:t>
      </w:r>
      <w:r w:rsidRPr="00232DB9">
        <w:rPr>
          <w:rFonts w:hint="eastAsia"/>
        </w:rPr>
        <w:t>2050</w:t>
      </w:r>
      <w:r w:rsidRPr="00232DB9">
        <w:rPr>
          <w:rFonts w:hint="eastAsia"/>
        </w:rPr>
        <w:t>年）のモビリティ社会における</w:t>
      </w:r>
      <w:r w:rsidRPr="00232DB9">
        <w:rPr>
          <w:rFonts w:hint="eastAsia"/>
        </w:rPr>
        <w:t>CASE</w:t>
      </w:r>
      <w:r w:rsidRPr="00232DB9">
        <w:rPr>
          <w:rFonts w:hint="eastAsia"/>
        </w:rPr>
        <w:t xml:space="preserve">　</w:t>
      </w:r>
      <w:r w:rsidRPr="00232DB9">
        <w:rPr>
          <w:rFonts w:hint="eastAsia"/>
        </w:rPr>
        <w:t>(Connect/Autonomous/Shared &amp; Services/Electric)</w:t>
      </w:r>
      <w:r w:rsidRPr="00232DB9">
        <w:rPr>
          <w:rFonts w:hint="eastAsia"/>
        </w:rPr>
        <w:t>技術、特に自動運転技術と電動化を取り上げ、クルマの開発の歴史と連動した開発の裏話、例えば材料技術の果たす役割などを紹介した後、自動運転技術を人間中心デザインの視点から再構成することによって、</w:t>
      </w:r>
      <w:r w:rsidRPr="00232DB9">
        <w:rPr>
          <w:rFonts w:hint="eastAsia"/>
        </w:rPr>
        <w:t>30</w:t>
      </w:r>
      <w:r w:rsidRPr="00232DB9">
        <w:rPr>
          <w:rFonts w:hint="eastAsia"/>
        </w:rPr>
        <w:t>年後の社会の変革に一石を投じる可能性について解説します。</w:t>
      </w:r>
    </w:p>
    <w:bookmarkEnd w:id="6"/>
    <w:p w14:paraId="6BD980AC" w14:textId="122A2B0B" w:rsidR="00232DB9" w:rsidRDefault="00232DB9" w:rsidP="003118B9">
      <w:pPr>
        <w:jc w:val="left"/>
      </w:pPr>
    </w:p>
    <w:p w14:paraId="76C1EF7A" w14:textId="0F05E357" w:rsidR="00232DB9" w:rsidRDefault="00232DB9" w:rsidP="003118B9">
      <w:pPr>
        <w:jc w:val="left"/>
      </w:pPr>
    </w:p>
    <w:p w14:paraId="39C3D1A6" w14:textId="77777777" w:rsidR="00906626" w:rsidRPr="000E09F6" w:rsidRDefault="00906626" w:rsidP="003118B9">
      <w:pPr>
        <w:rPr>
          <w:b/>
        </w:rPr>
      </w:pPr>
      <w:r>
        <w:rPr>
          <w:rFonts w:hint="eastAsia"/>
          <w:b/>
        </w:rPr>
        <w:t>【講演２】</w:t>
      </w:r>
    </w:p>
    <w:p w14:paraId="284EAE0A" w14:textId="0B82DA56" w:rsidR="00906626" w:rsidRPr="00D46A1A" w:rsidRDefault="00906626" w:rsidP="003118B9">
      <w:pPr>
        <w:jc w:val="left"/>
        <w:rPr>
          <w:rFonts w:asciiTheme="majorEastAsia" w:eastAsiaTheme="majorEastAsia" w:hAnsiTheme="majorEastAsia"/>
          <w:b/>
          <w:sz w:val="22"/>
        </w:rPr>
      </w:pPr>
      <w:r>
        <w:rPr>
          <w:rFonts w:hint="eastAsia"/>
          <w:sz w:val="22"/>
        </w:rPr>
        <w:t>（１）</w:t>
      </w:r>
      <w:r w:rsidR="00E87298">
        <w:rPr>
          <w:rFonts w:asciiTheme="minorEastAsia" w:hAnsiTheme="minorEastAsia" w:hint="eastAsia"/>
          <w:sz w:val="22"/>
        </w:rPr>
        <w:t xml:space="preserve">講演タイトル　</w:t>
      </w:r>
      <w:r w:rsidR="00D46A1A" w:rsidRPr="00D46A1A">
        <w:rPr>
          <w:rFonts w:asciiTheme="majorEastAsia" w:eastAsiaTheme="majorEastAsia" w:hAnsiTheme="majorEastAsia" w:hint="eastAsia"/>
          <w:sz w:val="22"/>
        </w:rPr>
        <w:t>「</w:t>
      </w:r>
      <w:r w:rsidR="00D46A1A" w:rsidRPr="00D46A1A">
        <w:rPr>
          <w:rFonts w:asciiTheme="majorEastAsia" w:eastAsiaTheme="majorEastAsia" w:hAnsiTheme="majorEastAsia" w:hint="eastAsia"/>
          <w:kern w:val="0"/>
        </w:rPr>
        <w:t>自動運転に伴う電子部品の進展」</w:t>
      </w:r>
    </w:p>
    <w:p w14:paraId="6B4A14AC" w14:textId="6180211A" w:rsidR="00D46A1A" w:rsidRDefault="00906626" w:rsidP="003118B9">
      <w:pPr>
        <w:jc w:val="left"/>
        <w:rPr>
          <w:sz w:val="22"/>
        </w:rPr>
      </w:pPr>
      <w:r>
        <w:rPr>
          <w:rFonts w:hint="eastAsia"/>
          <w:sz w:val="22"/>
        </w:rPr>
        <w:t>（２）</w:t>
      </w:r>
      <w:r w:rsidR="00E87298">
        <w:rPr>
          <w:rFonts w:asciiTheme="minorEastAsia" w:hAnsiTheme="minorEastAsia" w:hint="eastAsia"/>
          <w:sz w:val="22"/>
        </w:rPr>
        <w:t xml:space="preserve">講師所属・氏名　</w:t>
      </w:r>
      <w:r w:rsidR="00D46A1A" w:rsidRPr="00D46A1A">
        <w:rPr>
          <w:rFonts w:hint="eastAsia"/>
          <w:sz w:val="22"/>
        </w:rPr>
        <w:t>栗原光技術士事務所</w:t>
      </w:r>
      <w:r w:rsidR="00D46A1A" w:rsidRPr="00D46A1A">
        <w:rPr>
          <w:rFonts w:hint="eastAsia"/>
          <w:sz w:val="22"/>
        </w:rPr>
        <w:t xml:space="preserve"> </w:t>
      </w:r>
      <w:r w:rsidR="00D46A1A" w:rsidRPr="00D46A1A">
        <w:rPr>
          <w:rFonts w:hint="eastAsia"/>
          <w:sz w:val="22"/>
        </w:rPr>
        <w:t xml:space="preserve">代表　栗原光一郎　</w:t>
      </w:r>
    </w:p>
    <w:p w14:paraId="7DC04B81" w14:textId="713076CA" w:rsidR="00D46A1A" w:rsidRDefault="00D46A1A" w:rsidP="00E87298">
      <w:pPr>
        <w:ind w:firstLineChars="1100" w:firstLine="2420"/>
        <w:jc w:val="left"/>
        <w:rPr>
          <w:sz w:val="22"/>
        </w:rPr>
      </w:pPr>
      <w:r w:rsidRPr="00D46A1A">
        <w:rPr>
          <w:rFonts w:hint="eastAsia"/>
          <w:sz w:val="22"/>
        </w:rPr>
        <w:t xml:space="preserve">技術士（化学部門／総合技術監理部門）　</w:t>
      </w:r>
    </w:p>
    <w:p w14:paraId="1BE527DE" w14:textId="1F73FD16" w:rsidR="00906626" w:rsidRPr="00FE42DA" w:rsidRDefault="00906626" w:rsidP="003118B9">
      <w:pPr>
        <w:jc w:val="left"/>
        <w:rPr>
          <w:sz w:val="22"/>
        </w:rPr>
      </w:pPr>
      <w:r>
        <w:rPr>
          <w:rFonts w:hint="eastAsia"/>
          <w:sz w:val="22"/>
        </w:rPr>
        <w:t>（３）</w:t>
      </w:r>
      <w:r w:rsidR="00E87298">
        <w:rPr>
          <w:rFonts w:hint="eastAsia"/>
          <w:sz w:val="22"/>
        </w:rPr>
        <w:t>講演</w:t>
      </w:r>
      <w:r>
        <w:rPr>
          <w:rFonts w:hint="eastAsia"/>
        </w:rPr>
        <w:t>要旨</w:t>
      </w:r>
    </w:p>
    <w:p w14:paraId="547E0F46" w14:textId="72495429" w:rsidR="00CF59CC" w:rsidRDefault="00906626" w:rsidP="008C4A21">
      <w:pPr>
        <w:ind w:firstLineChars="100" w:firstLine="210"/>
        <w:jc w:val="left"/>
        <w:rPr>
          <w:rFonts w:ascii="ＭＳ 明朝"/>
          <w:color w:val="000000" w:themeColor="text1"/>
          <w:szCs w:val="21"/>
        </w:rPr>
      </w:pPr>
      <w:r w:rsidRPr="00906626">
        <w:rPr>
          <w:rFonts w:hint="eastAsia"/>
        </w:rPr>
        <w:t>CASE</w:t>
      </w:r>
      <w:r w:rsidRPr="00906626">
        <w:rPr>
          <w:rFonts w:hint="eastAsia"/>
        </w:rPr>
        <w:t>は、</w:t>
      </w:r>
      <w:r w:rsidRPr="00906626">
        <w:rPr>
          <w:rFonts w:hint="eastAsia"/>
        </w:rPr>
        <w:t>2016</w:t>
      </w:r>
      <w:r w:rsidRPr="00906626">
        <w:rPr>
          <w:rFonts w:hint="eastAsia"/>
        </w:rPr>
        <w:t>年に独ダイムラーによって提案され、</w:t>
      </w:r>
      <w:proofErr w:type="spellStart"/>
      <w:r w:rsidRPr="00906626">
        <w:rPr>
          <w:rFonts w:hint="eastAsia"/>
        </w:rPr>
        <w:t>MaaS</w:t>
      </w:r>
      <w:proofErr w:type="spellEnd"/>
      <w:r w:rsidRPr="00906626">
        <w:rPr>
          <w:rFonts w:hint="eastAsia"/>
        </w:rPr>
        <w:t>は、</w:t>
      </w:r>
      <w:r w:rsidRPr="00906626">
        <w:rPr>
          <w:rFonts w:hint="eastAsia"/>
        </w:rPr>
        <w:t>2014</w:t>
      </w:r>
      <w:r w:rsidRPr="00906626">
        <w:rPr>
          <w:rFonts w:hint="eastAsia"/>
        </w:rPr>
        <w:t>年にフィンランドが新交通システムとしてスタートしたとされている。これら２つの概念によって、自動車産業のパラダイムシフトが引き起こされつつあると認識されている。この潮流の中で、特に、</w:t>
      </w:r>
      <w:r w:rsidRPr="00906626">
        <w:rPr>
          <w:rFonts w:hint="eastAsia"/>
        </w:rPr>
        <w:t>CASE</w:t>
      </w:r>
      <w:r w:rsidRPr="00906626">
        <w:rPr>
          <w:rFonts w:hint="eastAsia"/>
        </w:rPr>
        <w:t>の</w:t>
      </w:r>
      <w:r w:rsidRPr="00906626">
        <w:rPr>
          <w:rFonts w:hint="eastAsia"/>
        </w:rPr>
        <w:t>A</w:t>
      </w:r>
      <w:r w:rsidRPr="00906626">
        <w:rPr>
          <w:rFonts w:hint="eastAsia"/>
        </w:rPr>
        <w:t>：</w:t>
      </w:r>
      <w:r w:rsidRPr="00906626">
        <w:rPr>
          <w:rFonts w:hint="eastAsia"/>
        </w:rPr>
        <w:t>Autonomous</w:t>
      </w:r>
      <w:r w:rsidRPr="00906626">
        <w:rPr>
          <w:rFonts w:hint="eastAsia"/>
        </w:rPr>
        <w:t>自動運転に注目して、自動車用途の電子部品の動向、課題について調査した結果を報告する。</w:t>
      </w:r>
    </w:p>
    <w:sectPr w:rsidR="00CF59CC" w:rsidSect="00647C80">
      <w:headerReference w:type="default" r:id="rId9"/>
      <w:pgSz w:w="11906" w:h="16838" w:code="9"/>
      <w:pgMar w:top="851"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A5A6D" w14:textId="77777777" w:rsidR="00243729" w:rsidRDefault="00243729">
      <w:r>
        <w:separator/>
      </w:r>
    </w:p>
  </w:endnote>
  <w:endnote w:type="continuationSeparator" w:id="0">
    <w:p w14:paraId="7BD099AF" w14:textId="77777777" w:rsidR="00243729" w:rsidRDefault="0024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0AD95" w14:textId="77777777" w:rsidR="00243729" w:rsidRDefault="00243729">
      <w:r>
        <w:separator/>
      </w:r>
    </w:p>
  </w:footnote>
  <w:footnote w:type="continuationSeparator" w:id="0">
    <w:p w14:paraId="2944D7EC" w14:textId="77777777" w:rsidR="00243729" w:rsidRDefault="00243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C1493" w14:textId="42013D11" w:rsidR="00346CF4" w:rsidRDefault="00346CF4" w:rsidP="00346CF4">
    <w:pPr>
      <w:pStyle w:val="a5"/>
      <w:jc w:val="right"/>
    </w:pPr>
    <w:r>
      <w:rPr>
        <w:noProof/>
      </w:rPr>
      <w:drawing>
        <wp:inline distT="0" distB="0" distL="0" distR="0" wp14:anchorId="4490929D" wp14:editId="795557EA">
          <wp:extent cx="1130300" cy="342900"/>
          <wp:effectExtent l="0" t="0" r="0" b="0"/>
          <wp:docPr id="16" name="図 22"/>
          <wp:cNvGraphicFramePr/>
          <a:graphic xmlns:a="http://schemas.openxmlformats.org/drawingml/2006/main">
            <a:graphicData uri="http://schemas.openxmlformats.org/drawingml/2006/picture">
              <pic:pic xmlns:pic="http://schemas.openxmlformats.org/drawingml/2006/picture">
                <pic:nvPicPr>
                  <pic:cNvPr id="16" name="図 2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78BE"/>
    <w:multiLevelType w:val="hybridMultilevel"/>
    <w:tmpl w:val="1304C6B6"/>
    <w:lvl w:ilvl="0" w:tplc="FE2EC050">
      <w:start w:val="1"/>
      <w:numFmt w:val="decimal"/>
      <w:lvlText w:val="(%1)"/>
      <w:lvlJc w:val="left"/>
      <w:pPr>
        <w:tabs>
          <w:tab w:val="num" w:pos="721"/>
        </w:tabs>
        <w:ind w:left="721" w:hanging="360"/>
      </w:pPr>
      <w:rPr>
        <w:rFonts w:cs="Times New Roman" w:hint="eastAsia"/>
        <w:color w:val="000000"/>
        <w:sz w:val="22"/>
      </w:rPr>
    </w:lvl>
    <w:lvl w:ilvl="1" w:tplc="04090017" w:tentative="1">
      <w:start w:val="1"/>
      <w:numFmt w:val="aiueoFullWidth"/>
      <w:lvlText w:val="(%2)"/>
      <w:lvlJc w:val="left"/>
      <w:pPr>
        <w:tabs>
          <w:tab w:val="num" w:pos="1201"/>
        </w:tabs>
        <w:ind w:left="1201" w:hanging="420"/>
      </w:pPr>
      <w:rPr>
        <w:rFonts w:cs="Times New Roman"/>
      </w:rPr>
    </w:lvl>
    <w:lvl w:ilvl="2" w:tplc="04090011" w:tentative="1">
      <w:start w:val="1"/>
      <w:numFmt w:val="decimalEnclosedCircle"/>
      <w:lvlText w:val="%3"/>
      <w:lvlJc w:val="left"/>
      <w:pPr>
        <w:tabs>
          <w:tab w:val="num" w:pos="1621"/>
        </w:tabs>
        <w:ind w:left="1621" w:hanging="420"/>
      </w:pPr>
      <w:rPr>
        <w:rFonts w:cs="Times New Roman"/>
      </w:rPr>
    </w:lvl>
    <w:lvl w:ilvl="3" w:tplc="0409000F" w:tentative="1">
      <w:start w:val="1"/>
      <w:numFmt w:val="decimal"/>
      <w:lvlText w:val="%4."/>
      <w:lvlJc w:val="left"/>
      <w:pPr>
        <w:tabs>
          <w:tab w:val="num" w:pos="2041"/>
        </w:tabs>
        <w:ind w:left="2041" w:hanging="420"/>
      </w:pPr>
      <w:rPr>
        <w:rFonts w:cs="Times New Roman"/>
      </w:rPr>
    </w:lvl>
    <w:lvl w:ilvl="4" w:tplc="04090017" w:tentative="1">
      <w:start w:val="1"/>
      <w:numFmt w:val="aiueoFullWidth"/>
      <w:lvlText w:val="(%5)"/>
      <w:lvlJc w:val="left"/>
      <w:pPr>
        <w:tabs>
          <w:tab w:val="num" w:pos="2461"/>
        </w:tabs>
        <w:ind w:left="2461" w:hanging="420"/>
      </w:pPr>
      <w:rPr>
        <w:rFonts w:cs="Times New Roman"/>
      </w:rPr>
    </w:lvl>
    <w:lvl w:ilvl="5" w:tplc="04090011" w:tentative="1">
      <w:start w:val="1"/>
      <w:numFmt w:val="decimalEnclosedCircle"/>
      <w:lvlText w:val="%6"/>
      <w:lvlJc w:val="left"/>
      <w:pPr>
        <w:tabs>
          <w:tab w:val="num" w:pos="2881"/>
        </w:tabs>
        <w:ind w:left="2881" w:hanging="420"/>
      </w:pPr>
      <w:rPr>
        <w:rFonts w:cs="Times New Roman"/>
      </w:rPr>
    </w:lvl>
    <w:lvl w:ilvl="6" w:tplc="0409000F" w:tentative="1">
      <w:start w:val="1"/>
      <w:numFmt w:val="decimal"/>
      <w:lvlText w:val="%7."/>
      <w:lvlJc w:val="left"/>
      <w:pPr>
        <w:tabs>
          <w:tab w:val="num" w:pos="3301"/>
        </w:tabs>
        <w:ind w:left="3301" w:hanging="420"/>
      </w:pPr>
      <w:rPr>
        <w:rFonts w:cs="Times New Roman"/>
      </w:rPr>
    </w:lvl>
    <w:lvl w:ilvl="7" w:tplc="04090017" w:tentative="1">
      <w:start w:val="1"/>
      <w:numFmt w:val="aiueoFullWidth"/>
      <w:lvlText w:val="(%8)"/>
      <w:lvlJc w:val="left"/>
      <w:pPr>
        <w:tabs>
          <w:tab w:val="num" w:pos="3721"/>
        </w:tabs>
        <w:ind w:left="3721" w:hanging="420"/>
      </w:pPr>
      <w:rPr>
        <w:rFonts w:cs="Times New Roman"/>
      </w:rPr>
    </w:lvl>
    <w:lvl w:ilvl="8" w:tplc="04090011" w:tentative="1">
      <w:start w:val="1"/>
      <w:numFmt w:val="decimalEnclosedCircle"/>
      <w:lvlText w:val="%9"/>
      <w:lvlJc w:val="left"/>
      <w:pPr>
        <w:tabs>
          <w:tab w:val="num" w:pos="4141"/>
        </w:tabs>
        <w:ind w:left="4141" w:hanging="420"/>
      </w:pPr>
      <w:rPr>
        <w:rFonts w:cs="Times New Roman"/>
      </w:rPr>
    </w:lvl>
  </w:abstractNum>
  <w:abstractNum w:abstractNumId="1" w15:restartNumberingAfterBreak="0">
    <w:nsid w:val="1AC24872"/>
    <w:multiLevelType w:val="hybridMultilevel"/>
    <w:tmpl w:val="CDDAA32A"/>
    <w:lvl w:ilvl="0" w:tplc="25CC7B3A">
      <w:start w:val="1"/>
      <w:numFmt w:val="decimal"/>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7C73F36"/>
    <w:multiLevelType w:val="hybridMultilevel"/>
    <w:tmpl w:val="B2469E6C"/>
    <w:lvl w:ilvl="0" w:tplc="0E1A3DA0">
      <w:start w:val="1"/>
      <w:numFmt w:val="decimal"/>
      <w:lvlText w:val="(%1)"/>
      <w:lvlJc w:val="left"/>
      <w:pPr>
        <w:tabs>
          <w:tab w:val="num" w:pos="899"/>
        </w:tabs>
        <w:ind w:left="899" w:hanging="360"/>
      </w:pPr>
      <w:rPr>
        <w:rFonts w:cs="Times New Roman" w:hint="eastAsia"/>
      </w:rPr>
    </w:lvl>
    <w:lvl w:ilvl="1" w:tplc="04090017" w:tentative="1">
      <w:start w:val="1"/>
      <w:numFmt w:val="aiueoFullWidth"/>
      <w:lvlText w:val="(%2)"/>
      <w:lvlJc w:val="left"/>
      <w:pPr>
        <w:tabs>
          <w:tab w:val="num" w:pos="1379"/>
        </w:tabs>
        <w:ind w:left="1379" w:hanging="420"/>
      </w:pPr>
      <w:rPr>
        <w:rFonts w:cs="Times New Roman"/>
      </w:rPr>
    </w:lvl>
    <w:lvl w:ilvl="2" w:tplc="04090011" w:tentative="1">
      <w:start w:val="1"/>
      <w:numFmt w:val="decimalEnclosedCircle"/>
      <w:lvlText w:val="%3"/>
      <w:lvlJc w:val="left"/>
      <w:pPr>
        <w:tabs>
          <w:tab w:val="num" w:pos="1799"/>
        </w:tabs>
        <w:ind w:left="1799" w:hanging="420"/>
      </w:pPr>
      <w:rPr>
        <w:rFonts w:cs="Times New Roman"/>
      </w:rPr>
    </w:lvl>
    <w:lvl w:ilvl="3" w:tplc="0409000F" w:tentative="1">
      <w:start w:val="1"/>
      <w:numFmt w:val="decimal"/>
      <w:lvlText w:val="%4."/>
      <w:lvlJc w:val="left"/>
      <w:pPr>
        <w:tabs>
          <w:tab w:val="num" w:pos="2219"/>
        </w:tabs>
        <w:ind w:left="2219" w:hanging="420"/>
      </w:pPr>
      <w:rPr>
        <w:rFonts w:cs="Times New Roman"/>
      </w:rPr>
    </w:lvl>
    <w:lvl w:ilvl="4" w:tplc="04090017" w:tentative="1">
      <w:start w:val="1"/>
      <w:numFmt w:val="aiueoFullWidth"/>
      <w:lvlText w:val="(%5)"/>
      <w:lvlJc w:val="left"/>
      <w:pPr>
        <w:tabs>
          <w:tab w:val="num" w:pos="2639"/>
        </w:tabs>
        <w:ind w:left="2639" w:hanging="420"/>
      </w:pPr>
      <w:rPr>
        <w:rFonts w:cs="Times New Roman"/>
      </w:rPr>
    </w:lvl>
    <w:lvl w:ilvl="5" w:tplc="04090011" w:tentative="1">
      <w:start w:val="1"/>
      <w:numFmt w:val="decimalEnclosedCircle"/>
      <w:lvlText w:val="%6"/>
      <w:lvlJc w:val="left"/>
      <w:pPr>
        <w:tabs>
          <w:tab w:val="num" w:pos="3059"/>
        </w:tabs>
        <w:ind w:left="3059" w:hanging="420"/>
      </w:pPr>
      <w:rPr>
        <w:rFonts w:cs="Times New Roman"/>
      </w:rPr>
    </w:lvl>
    <w:lvl w:ilvl="6" w:tplc="0409000F" w:tentative="1">
      <w:start w:val="1"/>
      <w:numFmt w:val="decimal"/>
      <w:lvlText w:val="%7."/>
      <w:lvlJc w:val="left"/>
      <w:pPr>
        <w:tabs>
          <w:tab w:val="num" w:pos="3479"/>
        </w:tabs>
        <w:ind w:left="3479" w:hanging="420"/>
      </w:pPr>
      <w:rPr>
        <w:rFonts w:cs="Times New Roman"/>
      </w:rPr>
    </w:lvl>
    <w:lvl w:ilvl="7" w:tplc="04090017" w:tentative="1">
      <w:start w:val="1"/>
      <w:numFmt w:val="aiueoFullWidth"/>
      <w:lvlText w:val="(%8)"/>
      <w:lvlJc w:val="left"/>
      <w:pPr>
        <w:tabs>
          <w:tab w:val="num" w:pos="3899"/>
        </w:tabs>
        <w:ind w:left="3899" w:hanging="420"/>
      </w:pPr>
      <w:rPr>
        <w:rFonts w:cs="Times New Roman"/>
      </w:rPr>
    </w:lvl>
    <w:lvl w:ilvl="8" w:tplc="04090011" w:tentative="1">
      <w:start w:val="1"/>
      <w:numFmt w:val="decimalEnclosedCircle"/>
      <w:lvlText w:val="%9"/>
      <w:lvlJc w:val="left"/>
      <w:pPr>
        <w:tabs>
          <w:tab w:val="num" w:pos="4319"/>
        </w:tabs>
        <w:ind w:left="4319" w:hanging="420"/>
      </w:pPr>
      <w:rPr>
        <w:rFonts w:cs="Times New Roman"/>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43"/>
    <w:rsid w:val="0000129D"/>
    <w:rsid w:val="000027E9"/>
    <w:rsid w:val="00003B78"/>
    <w:rsid w:val="00012D96"/>
    <w:rsid w:val="000152CE"/>
    <w:rsid w:val="00015C65"/>
    <w:rsid w:val="00016C69"/>
    <w:rsid w:val="0002282A"/>
    <w:rsid w:val="0002336B"/>
    <w:rsid w:val="00030F47"/>
    <w:rsid w:val="00032296"/>
    <w:rsid w:val="000331CD"/>
    <w:rsid w:val="00035553"/>
    <w:rsid w:val="00036BFF"/>
    <w:rsid w:val="00036FF1"/>
    <w:rsid w:val="000568FE"/>
    <w:rsid w:val="00056CD4"/>
    <w:rsid w:val="00060664"/>
    <w:rsid w:val="00067781"/>
    <w:rsid w:val="000727B7"/>
    <w:rsid w:val="00072B40"/>
    <w:rsid w:val="000748FB"/>
    <w:rsid w:val="000A6A97"/>
    <w:rsid w:val="000A7B3D"/>
    <w:rsid w:val="000B0035"/>
    <w:rsid w:val="000B1454"/>
    <w:rsid w:val="000B261E"/>
    <w:rsid w:val="000C120D"/>
    <w:rsid w:val="000C2666"/>
    <w:rsid w:val="000D2B37"/>
    <w:rsid w:val="000D629D"/>
    <w:rsid w:val="000E220E"/>
    <w:rsid w:val="000E519A"/>
    <w:rsid w:val="000E58DC"/>
    <w:rsid w:val="000F04F1"/>
    <w:rsid w:val="000F05D7"/>
    <w:rsid w:val="000F0D6A"/>
    <w:rsid w:val="000F7713"/>
    <w:rsid w:val="001014A7"/>
    <w:rsid w:val="00103D50"/>
    <w:rsid w:val="00105194"/>
    <w:rsid w:val="001079D7"/>
    <w:rsid w:val="001134DB"/>
    <w:rsid w:val="0013081D"/>
    <w:rsid w:val="00131336"/>
    <w:rsid w:val="00132C94"/>
    <w:rsid w:val="00140FEC"/>
    <w:rsid w:val="00144404"/>
    <w:rsid w:val="001457FD"/>
    <w:rsid w:val="00153A69"/>
    <w:rsid w:val="00156E14"/>
    <w:rsid w:val="0018449D"/>
    <w:rsid w:val="001846D9"/>
    <w:rsid w:val="0019305A"/>
    <w:rsid w:val="00195744"/>
    <w:rsid w:val="00195A34"/>
    <w:rsid w:val="00196013"/>
    <w:rsid w:val="001A2444"/>
    <w:rsid w:val="001A3FBA"/>
    <w:rsid w:val="001A6F1C"/>
    <w:rsid w:val="001A7C26"/>
    <w:rsid w:val="001B077C"/>
    <w:rsid w:val="001B2AC5"/>
    <w:rsid w:val="001B4153"/>
    <w:rsid w:val="001B46E4"/>
    <w:rsid w:val="001C1764"/>
    <w:rsid w:val="001C3A25"/>
    <w:rsid w:val="001C69A4"/>
    <w:rsid w:val="001C69CD"/>
    <w:rsid w:val="001D789D"/>
    <w:rsid w:val="001E09DD"/>
    <w:rsid w:val="001E1784"/>
    <w:rsid w:val="001E25B4"/>
    <w:rsid w:val="001E3E62"/>
    <w:rsid w:val="001F1E0F"/>
    <w:rsid w:val="002013A0"/>
    <w:rsid w:val="0020242D"/>
    <w:rsid w:val="00202C1D"/>
    <w:rsid w:val="00210667"/>
    <w:rsid w:val="00213D02"/>
    <w:rsid w:val="002146DE"/>
    <w:rsid w:val="00214DAC"/>
    <w:rsid w:val="0022010D"/>
    <w:rsid w:val="0022322F"/>
    <w:rsid w:val="002275A5"/>
    <w:rsid w:val="00230EDD"/>
    <w:rsid w:val="0023156B"/>
    <w:rsid w:val="00232749"/>
    <w:rsid w:val="00232DB9"/>
    <w:rsid w:val="0023352C"/>
    <w:rsid w:val="00240738"/>
    <w:rsid w:val="00243729"/>
    <w:rsid w:val="00250F83"/>
    <w:rsid w:val="00261F3F"/>
    <w:rsid w:val="0027333F"/>
    <w:rsid w:val="0027365B"/>
    <w:rsid w:val="00273D86"/>
    <w:rsid w:val="0027570A"/>
    <w:rsid w:val="0027641C"/>
    <w:rsid w:val="002773A0"/>
    <w:rsid w:val="00281643"/>
    <w:rsid w:val="00281EE2"/>
    <w:rsid w:val="00292967"/>
    <w:rsid w:val="0029394A"/>
    <w:rsid w:val="00294113"/>
    <w:rsid w:val="002A5452"/>
    <w:rsid w:val="002A5AA7"/>
    <w:rsid w:val="002A72ED"/>
    <w:rsid w:val="002C2447"/>
    <w:rsid w:val="002C27C6"/>
    <w:rsid w:val="002C2F36"/>
    <w:rsid w:val="002C37FA"/>
    <w:rsid w:val="002C5641"/>
    <w:rsid w:val="002C6782"/>
    <w:rsid w:val="002D2D2D"/>
    <w:rsid w:val="002D4105"/>
    <w:rsid w:val="002D4F87"/>
    <w:rsid w:val="002E3A8E"/>
    <w:rsid w:val="002F3204"/>
    <w:rsid w:val="003118B9"/>
    <w:rsid w:val="0031658A"/>
    <w:rsid w:val="00325758"/>
    <w:rsid w:val="003258F7"/>
    <w:rsid w:val="00326E78"/>
    <w:rsid w:val="00333371"/>
    <w:rsid w:val="0034057F"/>
    <w:rsid w:val="0034529A"/>
    <w:rsid w:val="00346CF4"/>
    <w:rsid w:val="0035751A"/>
    <w:rsid w:val="003627BC"/>
    <w:rsid w:val="0037757F"/>
    <w:rsid w:val="0037786F"/>
    <w:rsid w:val="00381190"/>
    <w:rsid w:val="00392648"/>
    <w:rsid w:val="003A36DE"/>
    <w:rsid w:val="003A6E2D"/>
    <w:rsid w:val="003A7CFD"/>
    <w:rsid w:val="003C2F03"/>
    <w:rsid w:val="003C4B13"/>
    <w:rsid w:val="003C6340"/>
    <w:rsid w:val="003E18F5"/>
    <w:rsid w:val="003F470E"/>
    <w:rsid w:val="003F5402"/>
    <w:rsid w:val="00414B9A"/>
    <w:rsid w:val="00417AD5"/>
    <w:rsid w:val="00422BBE"/>
    <w:rsid w:val="00426149"/>
    <w:rsid w:val="00427C96"/>
    <w:rsid w:val="00431140"/>
    <w:rsid w:val="004350D9"/>
    <w:rsid w:val="004356D1"/>
    <w:rsid w:val="00440CB8"/>
    <w:rsid w:val="00453C06"/>
    <w:rsid w:val="004552D2"/>
    <w:rsid w:val="00455CD6"/>
    <w:rsid w:val="004565B4"/>
    <w:rsid w:val="00456F82"/>
    <w:rsid w:val="00460068"/>
    <w:rsid w:val="004614CE"/>
    <w:rsid w:val="0046350E"/>
    <w:rsid w:val="00464068"/>
    <w:rsid w:val="00467CCB"/>
    <w:rsid w:val="004700EF"/>
    <w:rsid w:val="004709ED"/>
    <w:rsid w:val="00476CB7"/>
    <w:rsid w:val="004A007A"/>
    <w:rsid w:val="004A5A54"/>
    <w:rsid w:val="004B3324"/>
    <w:rsid w:val="004B74B8"/>
    <w:rsid w:val="004B7777"/>
    <w:rsid w:val="004C4CC8"/>
    <w:rsid w:val="004C73A5"/>
    <w:rsid w:val="004F4759"/>
    <w:rsid w:val="00504A04"/>
    <w:rsid w:val="0050515B"/>
    <w:rsid w:val="0051188F"/>
    <w:rsid w:val="00512FDA"/>
    <w:rsid w:val="0051642C"/>
    <w:rsid w:val="00516A42"/>
    <w:rsid w:val="00522DA8"/>
    <w:rsid w:val="00525282"/>
    <w:rsid w:val="005305BC"/>
    <w:rsid w:val="00534A21"/>
    <w:rsid w:val="00551307"/>
    <w:rsid w:val="00561DA8"/>
    <w:rsid w:val="00563BF4"/>
    <w:rsid w:val="0056742D"/>
    <w:rsid w:val="005719C7"/>
    <w:rsid w:val="00573C24"/>
    <w:rsid w:val="005751BC"/>
    <w:rsid w:val="00575974"/>
    <w:rsid w:val="00577518"/>
    <w:rsid w:val="005814E4"/>
    <w:rsid w:val="005827A4"/>
    <w:rsid w:val="0059246B"/>
    <w:rsid w:val="00597732"/>
    <w:rsid w:val="005A3AC5"/>
    <w:rsid w:val="005C08AA"/>
    <w:rsid w:val="005C10A4"/>
    <w:rsid w:val="005C2A98"/>
    <w:rsid w:val="005C2DFD"/>
    <w:rsid w:val="005D31D2"/>
    <w:rsid w:val="005D3303"/>
    <w:rsid w:val="005D4B3C"/>
    <w:rsid w:val="005E0AE0"/>
    <w:rsid w:val="005E0BD0"/>
    <w:rsid w:val="005E377C"/>
    <w:rsid w:val="005F3265"/>
    <w:rsid w:val="00601E07"/>
    <w:rsid w:val="006306AA"/>
    <w:rsid w:val="00633E41"/>
    <w:rsid w:val="00635662"/>
    <w:rsid w:val="00636958"/>
    <w:rsid w:val="00642149"/>
    <w:rsid w:val="00642A0F"/>
    <w:rsid w:val="00647C80"/>
    <w:rsid w:val="00653C42"/>
    <w:rsid w:val="00655B45"/>
    <w:rsid w:val="006B294A"/>
    <w:rsid w:val="006C5516"/>
    <w:rsid w:val="006C5529"/>
    <w:rsid w:val="006D25D9"/>
    <w:rsid w:val="006D3AEC"/>
    <w:rsid w:val="006D74C5"/>
    <w:rsid w:val="006E1CCD"/>
    <w:rsid w:val="006E299C"/>
    <w:rsid w:val="006E2BD4"/>
    <w:rsid w:val="006E5512"/>
    <w:rsid w:val="006F06E8"/>
    <w:rsid w:val="007001BE"/>
    <w:rsid w:val="007046C0"/>
    <w:rsid w:val="00707D3F"/>
    <w:rsid w:val="00711C30"/>
    <w:rsid w:val="007125EA"/>
    <w:rsid w:val="00714160"/>
    <w:rsid w:val="00722BB4"/>
    <w:rsid w:val="00736E9E"/>
    <w:rsid w:val="00737B2A"/>
    <w:rsid w:val="00737BB4"/>
    <w:rsid w:val="0075446C"/>
    <w:rsid w:val="00756F40"/>
    <w:rsid w:val="00774A7B"/>
    <w:rsid w:val="00782775"/>
    <w:rsid w:val="00784F28"/>
    <w:rsid w:val="0078713B"/>
    <w:rsid w:val="007954F1"/>
    <w:rsid w:val="007A136F"/>
    <w:rsid w:val="007A1998"/>
    <w:rsid w:val="007A5EAA"/>
    <w:rsid w:val="007C1558"/>
    <w:rsid w:val="007C3A5D"/>
    <w:rsid w:val="007C3B3C"/>
    <w:rsid w:val="007C4212"/>
    <w:rsid w:val="007C618B"/>
    <w:rsid w:val="007C7895"/>
    <w:rsid w:val="007D148C"/>
    <w:rsid w:val="007D2DE5"/>
    <w:rsid w:val="007D6A04"/>
    <w:rsid w:val="007E22ED"/>
    <w:rsid w:val="007F3391"/>
    <w:rsid w:val="007F48AD"/>
    <w:rsid w:val="007F78B9"/>
    <w:rsid w:val="007F7EFE"/>
    <w:rsid w:val="00807568"/>
    <w:rsid w:val="00810123"/>
    <w:rsid w:val="00810CCE"/>
    <w:rsid w:val="0081241C"/>
    <w:rsid w:val="008124D6"/>
    <w:rsid w:val="008142F9"/>
    <w:rsid w:val="00814953"/>
    <w:rsid w:val="0083231E"/>
    <w:rsid w:val="00834B44"/>
    <w:rsid w:val="008362F7"/>
    <w:rsid w:val="00841475"/>
    <w:rsid w:val="00843582"/>
    <w:rsid w:val="00845083"/>
    <w:rsid w:val="00845342"/>
    <w:rsid w:val="008547D8"/>
    <w:rsid w:val="00854AA3"/>
    <w:rsid w:val="00854C90"/>
    <w:rsid w:val="008573FF"/>
    <w:rsid w:val="00862033"/>
    <w:rsid w:val="008677F5"/>
    <w:rsid w:val="00876A9F"/>
    <w:rsid w:val="00877F44"/>
    <w:rsid w:val="00880A88"/>
    <w:rsid w:val="008903DC"/>
    <w:rsid w:val="00892998"/>
    <w:rsid w:val="0089389B"/>
    <w:rsid w:val="008A0C9F"/>
    <w:rsid w:val="008B6D67"/>
    <w:rsid w:val="008C06E9"/>
    <w:rsid w:val="008C4A21"/>
    <w:rsid w:val="008C4DA8"/>
    <w:rsid w:val="008C5702"/>
    <w:rsid w:val="008E7B41"/>
    <w:rsid w:val="0090386E"/>
    <w:rsid w:val="00906626"/>
    <w:rsid w:val="009069C9"/>
    <w:rsid w:val="0091024C"/>
    <w:rsid w:val="009125A1"/>
    <w:rsid w:val="00917866"/>
    <w:rsid w:val="00925B4B"/>
    <w:rsid w:val="00927224"/>
    <w:rsid w:val="00936635"/>
    <w:rsid w:val="00943EBA"/>
    <w:rsid w:val="0095475F"/>
    <w:rsid w:val="00954DEF"/>
    <w:rsid w:val="009560E0"/>
    <w:rsid w:val="009574B0"/>
    <w:rsid w:val="00966EE0"/>
    <w:rsid w:val="00970BB0"/>
    <w:rsid w:val="00976358"/>
    <w:rsid w:val="00976997"/>
    <w:rsid w:val="00977F2D"/>
    <w:rsid w:val="00982D00"/>
    <w:rsid w:val="00986631"/>
    <w:rsid w:val="00990563"/>
    <w:rsid w:val="0099125D"/>
    <w:rsid w:val="00992092"/>
    <w:rsid w:val="009B0019"/>
    <w:rsid w:val="009B0CFA"/>
    <w:rsid w:val="009C0CC6"/>
    <w:rsid w:val="009C14C2"/>
    <w:rsid w:val="009C5B77"/>
    <w:rsid w:val="009C773D"/>
    <w:rsid w:val="009D0B95"/>
    <w:rsid w:val="009D58EF"/>
    <w:rsid w:val="009E1607"/>
    <w:rsid w:val="009E3600"/>
    <w:rsid w:val="009E39D5"/>
    <w:rsid w:val="009E437A"/>
    <w:rsid w:val="009E4C3B"/>
    <w:rsid w:val="009E4CEB"/>
    <w:rsid w:val="009E6729"/>
    <w:rsid w:val="00A00AEF"/>
    <w:rsid w:val="00A0241A"/>
    <w:rsid w:val="00A0284D"/>
    <w:rsid w:val="00A03897"/>
    <w:rsid w:val="00A07B7F"/>
    <w:rsid w:val="00A07F29"/>
    <w:rsid w:val="00A12F28"/>
    <w:rsid w:val="00A20C5C"/>
    <w:rsid w:val="00A22244"/>
    <w:rsid w:val="00A31ED9"/>
    <w:rsid w:val="00A33DFC"/>
    <w:rsid w:val="00A34EA1"/>
    <w:rsid w:val="00A36477"/>
    <w:rsid w:val="00A412F3"/>
    <w:rsid w:val="00A43A64"/>
    <w:rsid w:val="00A44751"/>
    <w:rsid w:val="00A44829"/>
    <w:rsid w:val="00A6009B"/>
    <w:rsid w:val="00A60974"/>
    <w:rsid w:val="00A60BD1"/>
    <w:rsid w:val="00A643AE"/>
    <w:rsid w:val="00A70C1D"/>
    <w:rsid w:val="00A74D0C"/>
    <w:rsid w:val="00A86336"/>
    <w:rsid w:val="00A86629"/>
    <w:rsid w:val="00A91019"/>
    <w:rsid w:val="00A96D65"/>
    <w:rsid w:val="00A974CE"/>
    <w:rsid w:val="00A97658"/>
    <w:rsid w:val="00AA1CCC"/>
    <w:rsid w:val="00AA7AEA"/>
    <w:rsid w:val="00AA7C80"/>
    <w:rsid w:val="00AB233C"/>
    <w:rsid w:val="00AB29F6"/>
    <w:rsid w:val="00AC176C"/>
    <w:rsid w:val="00AC2F79"/>
    <w:rsid w:val="00AC648C"/>
    <w:rsid w:val="00AC68DD"/>
    <w:rsid w:val="00AD0CA0"/>
    <w:rsid w:val="00AD12B9"/>
    <w:rsid w:val="00AD25E3"/>
    <w:rsid w:val="00AD2DDC"/>
    <w:rsid w:val="00AD2E76"/>
    <w:rsid w:val="00AE013C"/>
    <w:rsid w:val="00AE1672"/>
    <w:rsid w:val="00AE2DF8"/>
    <w:rsid w:val="00AE4DAB"/>
    <w:rsid w:val="00AF574A"/>
    <w:rsid w:val="00AF5A75"/>
    <w:rsid w:val="00B040D7"/>
    <w:rsid w:val="00B05F78"/>
    <w:rsid w:val="00B06323"/>
    <w:rsid w:val="00B11B39"/>
    <w:rsid w:val="00B135B5"/>
    <w:rsid w:val="00B162EA"/>
    <w:rsid w:val="00B16AFC"/>
    <w:rsid w:val="00B17525"/>
    <w:rsid w:val="00B226AA"/>
    <w:rsid w:val="00B24EC7"/>
    <w:rsid w:val="00B322C8"/>
    <w:rsid w:val="00B34077"/>
    <w:rsid w:val="00B35138"/>
    <w:rsid w:val="00B374BD"/>
    <w:rsid w:val="00B40C0E"/>
    <w:rsid w:val="00B54C37"/>
    <w:rsid w:val="00B5730D"/>
    <w:rsid w:val="00B64C43"/>
    <w:rsid w:val="00B650D9"/>
    <w:rsid w:val="00B70877"/>
    <w:rsid w:val="00B77300"/>
    <w:rsid w:val="00B77E96"/>
    <w:rsid w:val="00B815DD"/>
    <w:rsid w:val="00B81E28"/>
    <w:rsid w:val="00B91DBA"/>
    <w:rsid w:val="00B92E87"/>
    <w:rsid w:val="00B959AD"/>
    <w:rsid w:val="00BA5B50"/>
    <w:rsid w:val="00BB08B4"/>
    <w:rsid w:val="00BB7F56"/>
    <w:rsid w:val="00BD4297"/>
    <w:rsid w:val="00BD6EFD"/>
    <w:rsid w:val="00BF471C"/>
    <w:rsid w:val="00C00861"/>
    <w:rsid w:val="00C13003"/>
    <w:rsid w:val="00C15A01"/>
    <w:rsid w:val="00C1739E"/>
    <w:rsid w:val="00C20A4A"/>
    <w:rsid w:val="00C22C4A"/>
    <w:rsid w:val="00C22E73"/>
    <w:rsid w:val="00C27B62"/>
    <w:rsid w:val="00C31E36"/>
    <w:rsid w:val="00C32984"/>
    <w:rsid w:val="00C33073"/>
    <w:rsid w:val="00C455B9"/>
    <w:rsid w:val="00C45A87"/>
    <w:rsid w:val="00C716EA"/>
    <w:rsid w:val="00C769D8"/>
    <w:rsid w:val="00C841E8"/>
    <w:rsid w:val="00C92999"/>
    <w:rsid w:val="00C94CF5"/>
    <w:rsid w:val="00CA7E18"/>
    <w:rsid w:val="00CB03E3"/>
    <w:rsid w:val="00CB44BF"/>
    <w:rsid w:val="00CC3AFB"/>
    <w:rsid w:val="00CC76EC"/>
    <w:rsid w:val="00CE0844"/>
    <w:rsid w:val="00CF0FEE"/>
    <w:rsid w:val="00CF47E7"/>
    <w:rsid w:val="00CF4C08"/>
    <w:rsid w:val="00CF59CC"/>
    <w:rsid w:val="00D0216F"/>
    <w:rsid w:val="00D04D0B"/>
    <w:rsid w:val="00D0744B"/>
    <w:rsid w:val="00D13B83"/>
    <w:rsid w:val="00D230A1"/>
    <w:rsid w:val="00D31699"/>
    <w:rsid w:val="00D36196"/>
    <w:rsid w:val="00D4025A"/>
    <w:rsid w:val="00D46A1A"/>
    <w:rsid w:val="00D52823"/>
    <w:rsid w:val="00D63D10"/>
    <w:rsid w:val="00D67CB3"/>
    <w:rsid w:val="00D838AA"/>
    <w:rsid w:val="00D84E76"/>
    <w:rsid w:val="00D87563"/>
    <w:rsid w:val="00D90020"/>
    <w:rsid w:val="00DA1C16"/>
    <w:rsid w:val="00DA714C"/>
    <w:rsid w:val="00DA78EC"/>
    <w:rsid w:val="00DB254F"/>
    <w:rsid w:val="00DB6366"/>
    <w:rsid w:val="00DB7505"/>
    <w:rsid w:val="00DC6959"/>
    <w:rsid w:val="00DD1751"/>
    <w:rsid w:val="00DE0A15"/>
    <w:rsid w:val="00DE0FB5"/>
    <w:rsid w:val="00DE1399"/>
    <w:rsid w:val="00DE5E9B"/>
    <w:rsid w:val="00DE6EF3"/>
    <w:rsid w:val="00E00B64"/>
    <w:rsid w:val="00E024A4"/>
    <w:rsid w:val="00E17196"/>
    <w:rsid w:val="00E173B9"/>
    <w:rsid w:val="00E2016F"/>
    <w:rsid w:val="00E308C1"/>
    <w:rsid w:val="00E348CF"/>
    <w:rsid w:val="00E37AFD"/>
    <w:rsid w:val="00E37BDF"/>
    <w:rsid w:val="00E37ED3"/>
    <w:rsid w:val="00E417DC"/>
    <w:rsid w:val="00E42B6B"/>
    <w:rsid w:val="00E44B88"/>
    <w:rsid w:val="00E51163"/>
    <w:rsid w:val="00E62589"/>
    <w:rsid w:val="00E63377"/>
    <w:rsid w:val="00E64241"/>
    <w:rsid w:val="00E65926"/>
    <w:rsid w:val="00E67100"/>
    <w:rsid w:val="00E737A9"/>
    <w:rsid w:val="00E744F1"/>
    <w:rsid w:val="00E76443"/>
    <w:rsid w:val="00E81882"/>
    <w:rsid w:val="00E87298"/>
    <w:rsid w:val="00EA156D"/>
    <w:rsid w:val="00EA2BC4"/>
    <w:rsid w:val="00EA2D40"/>
    <w:rsid w:val="00EB1F18"/>
    <w:rsid w:val="00EB34FB"/>
    <w:rsid w:val="00EC178F"/>
    <w:rsid w:val="00EC43E0"/>
    <w:rsid w:val="00ED3293"/>
    <w:rsid w:val="00ED3619"/>
    <w:rsid w:val="00EE20DD"/>
    <w:rsid w:val="00EF1684"/>
    <w:rsid w:val="00EF1C1E"/>
    <w:rsid w:val="00F128B8"/>
    <w:rsid w:val="00F13219"/>
    <w:rsid w:val="00F13E84"/>
    <w:rsid w:val="00F155B9"/>
    <w:rsid w:val="00F17D94"/>
    <w:rsid w:val="00F24A82"/>
    <w:rsid w:val="00F4192C"/>
    <w:rsid w:val="00F42C59"/>
    <w:rsid w:val="00F56299"/>
    <w:rsid w:val="00F62304"/>
    <w:rsid w:val="00F658BC"/>
    <w:rsid w:val="00F65CED"/>
    <w:rsid w:val="00F65F95"/>
    <w:rsid w:val="00F72339"/>
    <w:rsid w:val="00F72848"/>
    <w:rsid w:val="00F7598F"/>
    <w:rsid w:val="00F76E06"/>
    <w:rsid w:val="00F77BDD"/>
    <w:rsid w:val="00F809FF"/>
    <w:rsid w:val="00F901F9"/>
    <w:rsid w:val="00F93106"/>
    <w:rsid w:val="00F95D01"/>
    <w:rsid w:val="00FA6174"/>
    <w:rsid w:val="00FB1A48"/>
    <w:rsid w:val="00FD1598"/>
    <w:rsid w:val="00FD17F3"/>
    <w:rsid w:val="00FD7132"/>
    <w:rsid w:val="00FE3443"/>
    <w:rsid w:val="00FE4BF1"/>
    <w:rsid w:val="00FF16DC"/>
    <w:rsid w:val="00FF7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C2A3609"/>
  <w14:defaultImageDpi w14:val="32767"/>
  <w15:docId w15:val="{49635D2E-92AD-4ED8-923F-B9270480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locked="1" w:uiPriority="0"/>
    <w:lsdException w:name="List 4" w:locked="1"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locked="1" w:uiPriority="0"/>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677F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8677F5"/>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locked/>
    <w:rsid w:val="00326E78"/>
    <w:rPr>
      <w:rFonts w:ascii="ＭＳ 明朝" w:hAnsi="Courier New" w:cs="Courier New"/>
      <w:sz w:val="21"/>
      <w:szCs w:val="21"/>
    </w:rPr>
  </w:style>
  <w:style w:type="paragraph" w:styleId="a5">
    <w:name w:val="header"/>
    <w:basedOn w:val="a"/>
    <w:link w:val="a6"/>
    <w:uiPriority w:val="99"/>
    <w:rsid w:val="008677F5"/>
    <w:pPr>
      <w:tabs>
        <w:tab w:val="center" w:pos="4252"/>
        <w:tab w:val="right" w:pos="8504"/>
      </w:tabs>
      <w:snapToGrid w:val="0"/>
    </w:pPr>
  </w:style>
  <w:style w:type="character" w:customStyle="1" w:styleId="a6">
    <w:name w:val="ヘッダー (文字)"/>
    <w:basedOn w:val="a0"/>
    <w:link w:val="a5"/>
    <w:uiPriority w:val="99"/>
    <w:semiHidden/>
    <w:locked/>
    <w:rsid w:val="00326E78"/>
    <w:rPr>
      <w:rFonts w:cs="Times New Roman"/>
      <w:sz w:val="24"/>
      <w:szCs w:val="24"/>
    </w:rPr>
  </w:style>
  <w:style w:type="paragraph" w:styleId="a7">
    <w:name w:val="footer"/>
    <w:basedOn w:val="a"/>
    <w:link w:val="a8"/>
    <w:uiPriority w:val="99"/>
    <w:rsid w:val="008677F5"/>
    <w:pPr>
      <w:tabs>
        <w:tab w:val="center" w:pos="4252"/>
        <w:tab w:val="right" w:pos="8504"/>
      </w:tabs>
      <w:snapToGrid w:val="0"/>
    </w:pPr>
  </w:style>
  <w:style w:type="character" w:customStyle="1" w:styleId="a8">
    <w:name w:val="フッター (文字)"/>
    <w:basedOn w:val="a0"/>
    <w:link w:val="a7"/>
    <w:uiPriority w:val="99"/>
    <w:semiHidden/>
    <w:locked/>
    <w:rsid w:val="00326E78"/>
    <w:rPr>
      <w:rFonts w:cs="Times New Roman"/>
      <w:sz w:val="24"/>
      <w:szCs w:val="24"/>
    </w:rPr>
  </w:style>
  <w:style w:type="paragraph" w:styleId="a9">
    <w:name w:val="Block Text"/>
    <w:basedOn w:val="a"/>
    <w:uiPriority w:val="99"/>
    <w:rsid w:val="008677F5"/>
    <w:pPr>
      <w:spacing w:line="240" w:lineRule="atLeast"/>
      <w:ind w:leftChars="85" w:left="178" w:rightChars="269" w:right="565" w:firstLineChars="102" w:firstLine="224"/>
      <w:jc w:val="left"/>
    </w:pPr>
    <w:rPr>
      <w:rFonts w:ascii="ＭＳ 明朝" w:hAnsi="ＭＳ 明朝"/>
      <w:sz w:val="22"/>
      <w:szCs w:val="22"/>
    </w:rPr>
  </w:style>
  <w:style w:type="paragraph" w:styleId="aa">
    <w:name w:val="Closing"/>
    <w:basedOn w:val="a"/>
    <w:link w:val="1"/>
    <w:uiPriority w:val="99"/>
    <w:rsid w:val="008677F5"/>
    <w:pPr>
      <w:jc w:val="right"/>
    </w:pPr>
    <w:rPr>
      <w:rFonts w:ascii="ＭＳ 明朝"/>
      <w:color w:val="000000"/>
      <w:sz w:val="22"/>
      <w:szCs w:val="22"/>
    </w:rPr>
  </w:style>
  <w:style w:type="character" w:customStyle="1" w:styleId="1">
    <w:name w:val="結語 (文字)1"/>
    <w:basedOn w:val="a0"/>
    <w:link w:val="aa"/>
    <w:uiPriority w:val="99"/>
    <w:semiHidden/>
    <w:locked/>
    <w:rsid w:val="00326E78"/>
    <w:rPr>
      <w:rFonts w:cs="Times New Roman"/>
      <w:sz w:val="24"/>
      <w:szCs w:val="24"/>
    </w:rPr>
  </w:style>
  <w:style w:type="character" w:customStyle="1" w:styleId="ab">
    <w:name w:val="結語 (文字)"/>
    <w:uiPriority w:val="99"/>
    <w:rsid w:val="008677F5"/>
    <w:rPr>
      <w:rFonts w:ascii="ＭＳ 明朝"/>
      <w:color w:val="000000"/>
      <w:kern w:val="2"/>
      <w:sz w:val="22"/>
    </w:rPr>
  </w:style>
  <w:style w:type="character" w:styleId="ac">
    <w:name w:val="Hyperlink"/>
    <w:basedOn w:val="a0"/>
    <w:uiPriority w:val="99"/>
    <w:rsid w:val="008677F5"/>
    <w:rPr>
      <w:rFonts w:cs="Times New Roman"/>
      <w:b/>
      <w:color w:val="333399"/>
      <w:u w:val="none"/>
      <w:effect w:val="none"/>
    </w:rPr>
  </w:style>
  <w:style w:type="paragraph" w:styleId="ad">
    <w:name w:val="Balloon Text"/>
    <w:basedOn w:val="a"/>
    <w:link w:val="10"/>
    <w:uiPriority w:val="99"/>
    <w:semiHidden/>
    <w:rsid w:val="008677F5"/>
    <w:rPr>
      <w:rFonts w:ascii="Arial" w:eastAsia="ＭＳ ゴシック" w:hAnsi="Arial"/>
      <w:sz w:val="18"/>
      <w:szCs w:val="18"/>
    </w:rPr>
  </w:style>
  <w:style w:type="character" w:customStyle="1" w:styleId="10">
    <w:name w:val="吹き出し (文字)1"/>
    <w:basedOn w:val="a0"/>
    <w:link w:val="ad"/>
    <w:uiPriority w:val="99"/>
    <w:semiHidden/>
    <w:locked/>
    <w:rsid w:val="00326E78"/>
    <w:rPr>
      <w:rFonts w:ascii="Arial" w:eastAsia="ＭＳ ゴシック" w:hAnsi="Arial" w:cs="Times New Roman"/>
      <w:sz w:val="2"/>
    </w:rPr>
  </w:style>
  <w:style w:type="character" w:customStyle="1" w:styleId="ae">
    <w:name w:val="吹き出し (文字)"/>
    <w:uiPriority w:val="99"/>
    <w:semiHidden/>
    <w:rsid w:val="008677F5"/>
    <w:rPr>
      <w:rFonts w:ascii="Arial" w:eastAsia="ＭＳ ゴシック" w:hAnsi="Arial"/>
      <w:kern w:val="2"/>
      <w:sz w:val="18"/>
    </w:rPr>
  </w:style>
  <w:style w:type="paragraph" w:styleId="af">
    <w:name w:val="Note Heading"/>
    <w:basedOn w:val="a"/>
    <w:next w:val="a"/>
    <w:link w:val="af0"/>
    <w:uiPriority w:val="99"/>
    <w:rsid w:val="008677F5"/>
    <w:pPr>
      <w:adjustRightInd w:val="0"/>
      <w:spacing w:line="362" w:lineRule="atLeast"/>
      <w:jc w:val="center"/>
      <w:textAlignment w:val="baseline"/>
    </w:pPr>
    <w:rPr>
      <w:rFonts w:ascii="ＭＳ 明朝" w:hAnsi="Courier New"/>
      <w:spacing w:val="2"/>
      <w:kern w:val="0"/>
      <w:szCs w:val="20"/>
    </w:rPr>
  </w:style>
  <w:style w:type="character" w:customStyle="1" w:styleId="af0">
    <w:name w:val="記 (文字)"/>
    <w:basedOn w:val="a0"/>
    <w:link w:val="af"/>
    <w:uiPriority w:val="99"/>
    <w:semiHidden/>
    <w:locked/>
    <w:rsid w:val="00326E78"/>
    <w:rPr>
      <w:rFonts w:cs="Times New Roman"/>
      <w:sz w:val="24"/>
      <w:szCs w:val="24"/>
    </w:rPr>
  </w:style>
  <w:style w:type="paragraph" w:styleId="af1">
    <w:name w:val="Salutation"/>
    <w:basedOn w:val="a"/>
    <w:next w:val="a"/>
    <w:link w:val="af2"/>
    <w:uiPriority w:val="99"/>
    <w:rsid w:val="008677F5"/>
    <w:rPr>
      <w:szCs w:val="21"/>
    </w:rPr>
  </w:style>
  <w:style w:type="character" w:customStyle="1" w:styleId="af2">
    <w:name w:val="挨拶文 (文字)"/>
    <w:basedOn w:val="a0"/>
    <w:link w:val="af1"/>
    <w:uiPriority w:val="99"/>
    <w:semiHidden/>
    <w:locked/>
    <w:rsid w:val="00326E78"/>
    <w:rPr>
      <w:rFonts w:cs="Times New Roman"/>
      <w:sz w:val="24"/>
      <w:szCs w:val="24"/>
    </w:rPr>
  </w:style>
  <w:style w:type="character" w:customStyle="1" w:styleId="af3">
    <w:name w:val="(文字) (文字)"/>
    <w:uiPriority w:val="99"/>
    <w:rsid w:val="000748FB"/>
    <w:rPr>
      <w:kern w:val="2"/>
      <w:sz w:val="21"/>
    </w:rPr>
  </w:style>
  <w:style w:type="paragraph" w:styleId="af4">
    <w:name w:val="Date"/>
    <w:basedOn w:val="a"/>
    <w:next w:val="a"/>
    <w:link w:val="af5"/>
    <w:uiPriority w:val="99"/>
    <w:rsid w:val="0002282A"/>
  </w:style>
  <w:style w:type="character" w:customStyle="1" w:styleId="af5">
    <w:name w:val="日付 (文字)"/>
    <w:basedOn w:val="a0"/>
    <w:link w:val="af4"/>
    <w:uiPriority w:val="99"/>
    <w:locked/>
    <w:rsid w:val="0002282A"/>
    <w:rPr>
      <w:rFonts w:cs="Times New Roman"/>
      <w:kern w:val="2"/>
      <w:sz w:val="24"/>
    </w:rPr>
  </w:style>
  <w:style w:type="character" w:customStyle="1" w:styleId="11">
    <w:name w:val="未解決のメンション1"/>
    <w:basedOn w:val="a0"/>
    <w:uiPriority w:val="99"/>
    <w:semiHidden/>
    <w:unhideWhenUsed/>
    <w:rsid w:val="00D0744B"/>
    <w:rPr>
      <w:color w:val="605E5C"/>
      <w:shd w:val="clear" w:color="auto" w:fill="E1DFDD"/>
    </w:rPr>
  </w:style>
  <w:style w:type="character" w:styleId="af6">
    <w:name w:val="FollowedHyperlink"/>
    <w:basedOn w:val="a0"/>
    <w:uiPriority w:val="99"/>
    <w:semiHidden/>
    <w:unhideWhenUsed/>
    <w:rsid w:val="00D0744B"/>
    <w:rPr>
      <w:color w:val="800080" w:themeColor="followedHyperlink"/>
      <w:u w:val="single"/>
    </w:rPr>
  </w:style>
  <w:style w:type="table" w:styleId="af7">
    <w:name w:val="Table Grid"/>
    <w:basedOn w:val="a1"/>
    <w:locked/>
    <w:rsid w:val="00910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34529A"/>
    <w:pPr>
      <w:ind w:leftChars="400" w:left="840"/>
    </w:pPr>
  </w:style>
  <w:style w:type="character" w:customStyle="1" w:styleId="UnresolvedMention">
    <w:name w:val="Unresolved Mention"/>
    <w:basedOn w:val="a0"/>
    <w:uiPriority w:val="99"/>
    <w:semiHidden/>
    <w:unhideWhenUsed/>
    <w:rsid w:val="001F1E0F"/>
    <w:rPr>
      <w:color w:val="605E5C"/>
      <w:shd w:val="clear" w:color="auto" w:fill="E1DFDD"/>
    </w:rPr>
  </w:style>
  <w:style w:type="character" w:styleId="af9">
    <w:name w:val="annotation reference"/>
    <w:basedOn w:val="a0"/>
    <w:uiPriority w:val="99"/>
    <w:semiHidden/>
    <w:unhideWhenUsed/>
    <w:rsid w:val="00232DB9"/>
    <w:rPr>
      <w:sz w:val="18"/>
      <w:szCs w:val="18"/>
    </w:rPr>
  </w:style>
  <w:style w:type="paragraph" w:styleId="afa">
    <w:name w:val="annotation text"/>
    <w:basedOn w:val="a"/>
    <w:link w:val="afb"/>
    <w:uiPriority w:val="99"/>
    <w:semiHidden/>
    <w:unhideWhenUsed/>
    <w:rsid w:val="00232DB9"/>
    <w:pPr>
      <w:jc w:val="left"/>
    </w:pPr>
  </w:style>
  <w:style w:type="character" w:customStyle="1" w:styleId="afb">
    <w:name w:val="コメント文字列 (文字)"/>
    <w:basedOn w:val="a0"/>
    <w:link w:val="afa"/>
    <w:uiPriority w:val="99"/>
    <w:semiHidden/>
    <w:rsid w:val="00232DB9"/>
    <w:rPr>
      <w:szCs w:val="24"/>
    </w:rPr>
  </w:style>
  <w:style w:type="paragraph" w:styleId="afc">
    <w:name w:val="annotation subject"/>
    <w:basedOn w:val="afa"/>
    <w:next w:val="afa"/>
    <w:link w:val="afd"/>
    <w:uiPriority w:val="99"/>
    <w:semiHidden/>
    <w:unhideWhenUsed/>
    <w:rsid w:val="00232DB9"/>
    <w:rPr>
      <w:b/>
      <w:bCs/>
    </w:rPr>
  </w:style>
  <w:style w:type="character" w:customStyle="1" w:styleId="afd">
    <w:name w:val="コメント内容 (文字)"/>
    <w:basedOn w:val="afb"/>
    <w:link w:val="afc"/>
    <w:uiPriority w:val="99"/>
    <w:semiHidden/>
    <w:rsid w:val="00232DB9"/>
    <w:rPr>
      <w:b/>
      <w:bCs/>
      <w:szCs w:val="24"/>
    </w:rPr>
  </w:style>
  <w:style w:type="paragraph" w:styleId="afe">
    <w:name w:val="Revision"/>
    <w:hidden/>
    <w:uiPriority w:val="99"/>
    <w:semiHidden/>
    <w:rsid w:val="00232DB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67129">
      <w:bodyDiv w:val="1"/>
      <w:marLeft w:val="0"/>
      <w:marRight w:val="0"/>
      <w:marTop w:val="0"/>
      <w:marBottom w:val="0"/>
      <w:divBdr>
        <w:top w:val="none" w:sz="0" w:space="0" w:color="auto"/>
        <w:left w:val="none" w:sz="0" w:space="0" w:color="auto"/>
        <w:bottom w:val="none" w:sz="0" w:space="0" w:color="auto"/>
        <w:right w:val="none" w:sz="0" w:space="0" w:color="auto"/>
      </w:divBdr>
    </w:div>
    <w:div w:id="430053469">
      <w:bodyDiv w:val="1"/>
      <w:marLeft w:val="0"/>
      <w:marRight w:val="0"/>
      <w:marTop w:val="0"/>
      <w:marBottom w:val="0"/>
      <w:divBdr>
        <w:top w:val="none" w:sz="0" w:space="0" w:color="auto"/>
        <w:left w:val="none" w:sz="0" w:space="0" w:color="auto"/>
        <w:bottom w:val="none" w:sz="0" w:space="0" w:color="auto"/>
        <w:right w:val="none" w:sz="0" w:space="0" w:color="auto"/>
      </w:divBdr>
    </w:div>
    <w:div w:id="496961070">
      <w:bodyDiv w:val="1"/>
      <w:marLeft w:val="0"/>
      <w:marRight w:val="0"/>
      <w:marTop w:val="0"/>
      <w:marBottom w:val="0"/>
      <w:divBdr>
        <w:top w:val="none" w:sz="0" w:space="0" w:color="auto"/>
        <w:left w:val="none" w:sz="0" w:space="0" w:color="auto"/>
        <w:bottom w:val="none" w:sz="0" w:space="0" w:color="auto"/>
        <w:right w:val="none" w:sz="0" w:space="0" w:color="auto"/>
      </w:divBdr>
    </w:div>
    <w:div w:id="677003191">
      <w:bodyDiv w:val="1"/>
      <w:marLeft w:val="0"/>
      <w:marRight w:val="0"/>
      <w:marTop w:val="0"/>
      <w:marBottom w:val="0"/>
      <w:divBdr>
        <w:top w:val="none" w:sz="0" w:space="0" w:color="auto"/>
        <w:left w:val="none" w:sz="0" w:space="0" w:color="auto"/>
        <w:bottom w:val="none" w:sz="0" w:space="0" w:color="auto"/>
        <w:right w:val="none" w:sz="0" w:space="0" w:color="auto"/>
      </w:divBdr>
    </w:div>
    <w:div w:id="925042129">
      <w:bodyDiv w:val="1"/>
      <w:marLeft w:val="0"/>
      <w:marRight w:val="0"/>
      <w:marTop w:val="0"/>
      <w:marBottom w:val="0"/>
      <w:divBdr>
        <w:top w:val="none" w:sz="0" w:space="0" w:color="auto"/>
        <w:left w:val="none" w:sz="0" w:space="0" w:color="auto"/>
        <w:bottom w:val="none" w:sz="0" w:space="0" w:color="auto"/>
        <w:right w:val="none" w:sz="0" w:space="0" w:color="auto"/>
      </w:divBdr>
    </w:div>
    <w:div w:id="980967161">
      <w:bodyDiv w:val="1"/>
      <w:marLeft w:val="0"/>
      <w:marRight w:val="0"/>
      <w:marTop w:val="0"/>
      <w:marBottom w:val="0"/>
      <w:divBdr>
        <w:top w:val="none" w:sz="0" w:space="0" w:color="auto"/>
        <w:left w:val="none" w:sz="0" w:space="0" w:color="auto"/>
        <w:bottom w:val="none" w:sz="0" w:space="0" w:color="auto"/>
        <w:right w:val="none" w:sz="0" w:space="0" w:color="auto"/>
      </w:divBdr>
    </w:div>
    <w:div w:id="1390961593">
      <w:bodyDiv w:val="1"/>
      <w:marLeft w:val="0"/>
      <w:marRight w:val="0"/>
      <w:marTop w:val="0"/>
      <w:marBottom w:val="0"/>
      <w:divBdr>
        <w:top w:val="none" w:sz="0" w:space="0" w:color="auto"/>
        <w:left w:val="none" w:sz="0" w:space="0" w:color="auto"/>
        <w:bottom w:val="none" w:sz="0" w:space="0" w:color="auto"/>
        <w:right w:val="none" w:sz="0" w:space="0" w:color="auto"/>
      </w:divBdr>
    </w:div>
    <w:div w:id="178900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ePmbqzKB3cYXBE4F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cmpd="sng" algn="ctr">
          <a:solidFill>
            <a:schemeClr val="tx1"/>
          </a:solidFill>
          <a:prstDash val="solid"/>
        </a:ln>
        <a:effectLst/>
      </a:spPr>
      <a:bodyPr rtlCol="0" anchor="ctr"/>
      <a:lstStyle/>
    </a:spDef>
    <a:lnDef>
      <a:spPr>
        <a:ln w="19050">
          <a:solidFill>
            <a:schemeClr val="tx1"/>
          </a:solidFill>
          <a:prstDash val="solid"/>
          <a:miter lim="800000"/>
        </a:ln>
      </a:spPr>
      <a:bodyPr/>
      <a:lstStyle/>
      <a:style>
        <a:lnRef idx="1">
          <a:schemeClr val="accent1"/>
        </a:lnRef>
        <a:fillRef idx="0">
          <a:schemeClr val="accent1"/>
        </a:fillRef>
        <a:effectRef idx="0">
          <a:schemeClr val="accent1"/>
        </a:effectRef>
        <a:fontRef idx="minor">
          <a:schemeClr val="tx1"/>
        </a:fontRef>
      </a:style>
    </a:lnDef>
    <a:txDef>
      <a:spPr>
        <a:no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EDC2D-47DD-461B-932E-817D8F6BE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2007</Words>
  <Characters>754</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平成22年6月1日</vt:lpstr>
    </vt:vector>
  </TitlesOfParts>
  <Company>財団法人広島県環境保健協会</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平成22年6月1日</dc:title>
  <dc:creator>okamoto</dc:creator>
  <cp:lastModifiedBy>ipejc</cp:lastModifiedBy>
  <cp:revision>2</cp:revision>
  <cp:lastPrinted>2020-08-03T02:37:00Z</cp:lastPrinted>
  <dcterms:created xsi:type="dcterms:W3CDTF">2020-08-03T02:41:00Z</dcterms:created>
  <dcterms:modified xsi:type="dcterms:W3CDTF">2020-08-03T02:41:00Z</dcterms:modified>
</cp:coreProperties>
</file>